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69" w:rsidRDefault="00385EB9" w:rsidP="001B461B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1132840</wp:posOffset>
            </wp:positionH>
            <wp:positionV relativeFrom="page">
              <wp:posOffset>571500</wp:posOffset>
            </wp:positionV>
            <wp:extent cx="2880360" cy="1104900"/>
            <wp:effectExtent l="0" t="0" r="0" b="0"/>
            <wp:wrapSquare wrapText="bothSides"/>
            <wp:docPr id="1" name="Picture 1" descr="C:\Users\Default User.ToshibaL500-04\Desktop\VCPD\VCPD logos\JPEG7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 User.ToshibaL500-04\Desktop\VCPD\VCPD logos\JPEG72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894" w:rsidRDefault="00EB6894" w:rsidP="00CD33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461B" w:rsidRDefault="001B461B" w:rsidP="001B461B">
      <w:pPr>
        <w:spacing w:after="0" w:line="240" w:lineRule="auto"/>
        <w:jc w:val="center"/>
        <w:rPr>
          <w:rFonts w:ascii="Arial" w:hAnsi="Arial" w:cs="Arial"/>
          <w:b/>
        </w:rPr>
      </w:pPr>
    </w:p>
    <w:p w:rsidR="001B461B" w:rsidRDefault="001B461B" w:rsidP="001B461B">
      <w:pPr>
        <w:spacing w:after="0" w:line="240" w:lineRule="auto"/>
        <w:jc w:val="center"/>
        <w:rPr>
          <w:rFonts w:ascii="Arial" w:hAnsi="Arial" w:cs="Arial"/>
          <w:b/>
        </w:rPr>
      </w:pPr>
    </w:p>
    <w:p w:rsidR="00B737BD" w:rsidRDefault="00B737BD" w:rsidP="001B4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6848" w:rsidRDefault="00906848" w:rsidP="001B4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3369" w:rsidRPr="00224615" w:rsidRDefault="00D13D3A" w:rsidP="001B4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4615">
        <w:rPr>
          <w:rFonts w:ascii="Arial" w:hAnsi="Arial" w:cs="Arial"/>
          <w:b/>
          <w:sz w:val="24"/>
          <w:szCs w:val="24"/>
        </w:rPr>
        <w:t>VCPD</w:t>
      </w:r>
      <w:r w:rsidR="00FB683A" w:rsidRPr="00224615">
        <w:rPr>
          <w:rFonts w:ascii="Arial" w:hAnsi="Arial" w:cs="Arial"/>
          <w:b/>
          <w:sz w:val="24"/>
          <w:szCs w:val="24"/>
        </w:rPr>
        <w:t xml:space="preserve"> </w:t>
      </w:r>
      <w:r w:rsidR="00CD3369" w:rsidRPr="00224615">
        <w:rPr>
          <w:rFonts w:ascii="Arial" w:hAnsi="Arial" w:cs="Arial"/>
          <w:b/>
          <w:sz w:val="24"/>
          <w:szCs w:val="24"/>
        </w:rPr>
        <w:t>Meeting</w:t>
      </w:r>
      <w:r w:rsidR="00925B89" w:rsidRPr="00224615">
        <w:rPr>
          <w:rFonts w:ascii="Arial" w:hAnsi="Arial" w:cs="Arial"/>
          <w:b/>
          <w:sz w:val="24"/>
          <w:szCs w:val="24"/>
        </w:rPr>
        <w:t xml:space="preserve"> </w:t>
      </w:r>
    </w:p>
    <w:p w:rsidR="00E76363" w:rsidRPr="00224615" w:rsidRDefault="00CC2D34" w:rsidP="001B4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925B89" w:rsidRPr="00224615">
        <w:rPr>
          <w:rFonts w:ascii="Arial" w:hAnsi="Arial" w:cs="Arial"/>
          <w:b/>
          <w:sz w:val="24"/>
          <w:szCs w:val="24"/>
        </w:rPr>
        <w:t xml:space="preserve">Tuckahoe Library </w:t>
      </w:r>
    </w:p>
    <w:p w:rsidR="00224615" w:rsidRPr="00224615" w:rsidRDefault="00CC2D34" w:rsidP="00AE1B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86268B5" wp14:editId="1257B801">
            <wp:simplePos x="0" y="0"/>
            <wp:positionH relativeFrom="column">
              <wp:posOffset>2981325</wp:posOffset>
            </wp:positionH>
            <wp:positionV relativeFrom="paragraph">
              <wp:posOffset>19050</wp:posOffset>
            </wp:positionV>
            <wp:extent cx="213360" cy="1282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363" w:rsidRPr="00224615">
        <w:rPr>
          <w:rFonts w:ascii="Arial" w:hAnsi="Arial" w:cs="Arial"/>
          <w:b/>
          <w:sz w:val="24"/>
          <w:szCs w:val="24"/>
        </w:rPr>
        <w:t>June 13, 2017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AE1B44" w:rsidRPr="002246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10:00-2:00</w:t>
      </w:r>
    </w:p>
    <w:p w:rsidR="00224615" w:rsidRPr="00224615" w:rsidRDefault="00224615" w:rsidP="00AE1B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1B44" w:rsidRPr="00224615" w:rsidRDefault="00224615" w:rsidP="00AE1B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4615">
        <w:rPr>
          <w:rFonts w:ascii="Arial" w:hAnsi="Arial" w:cs="Arial"/>
          <w:b/>
          <w:sz w:val="24"/>
          <w:szCs w:val="24"/>
        </w:rPr>
        <w:t>MEETING SUMMARY</w:t>
      </w:r>
      <w:r w:rsidR="00AE1B44" w:rsidRPr="00224615">
        <w:rPr>
          <w:rFonts w:ascii="Arial" w:hAnsi="Arial" w:cs="Arial"/>
          <w:b/>
          <w:sz w:val="24"/>
          <w:szCs w:val="24"/>
        </w:rPr>
        <w:t xml:space="preserve"> </w:t>
      </w:r>
    </w:p>
    <w:p w:rsidR="00720FCC" w:rsidRDefault="00720FCC" w:rsidP="00224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4615" w:rsidRPr="00224615" w:rsidRDefault="0024564E" w:rsidP="002246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24615" w:rsidTr="00224615">
        <w:trPr>
          <w:trHeight w:val="3456"/>
        </w:trPr>
        <w:tc>
          <w:tcPr>
            <w:tcW w:w="3192" w:type="dxa"/>
          </w:tcPr>
          <w:p w:rsidR="00224615" w:rsidRP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Allan, Mark</w:t>
            </w:r>
          </w:p>
          <w:p w:rsid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Buck, Deana</w:t>
            </w:r>
          </w:p>
          <w:p w:rsidR="00224615" w:rsidRP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Cacace-Bershears, Toni</w:t>
            </w:r>
          </w:p>
          <w:p w:rsidR="00224615" w:rsidRP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Cook, Cathy</w:t>
            </w:r>
          </w:p>
          <w:p w:rsidR="00224615" w:rsidRP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Daniel, Stephanie</w:t>
            </w:r>
          </w:p>
          <w:p w:rsidR="00224615" w:rsidRP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DeLuca, Tracy</w:t>
            </w:r>
          </w:p>
          <w:p w:rsidR="00224615" w:rsidRP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Edman, Tracey</w:t>
            </w:r>
          </w:p>
          <w:p w:rsidR="00224615" w:rsidRP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Flores, Selina</w:t>
            </w:r>
          </w:p>
          <w:p w:rsidR="00224615" w:rsidRP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Geldmaker, Bethany</w:t>
            </w:r>
          </w:p>
          <w:p w:rsidR="00224615" w:rsidRP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Geller, Sue</w:t>
            </w:r>
          </w:p>
          <w:p w:rsidR="00224615" w:rsidRP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Gillikin, Kathy</w:t>
            </w:r>
          </w:p>
          <w:p w:rsid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224615">
              <w:rPr>
                <w:rFonts w:ascii="Arial" w:hAnsi="Arial" w:cs="Arial"/>
                <w:sz w:val="24"/>
                <w:szCs w:val="24"/>
              </w:rPr>
              <w:t>rifa, Bonnie</w:t>
            </w:r>
          </w:p>
        </w:tc>
        <w:tc>
          <w:tcPr>
            <w:tcW w:w="3192" w:type="dxa"/>
          </w:tcPr>
          <w:p w:rsidR="00224615" w:rsidRP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Harvey, Jaye</w:t>
            </w:r>
          </w:p>
          <w:p w:rsidR="00224615" w:rsidRP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Henderson, Cheryl</w:t>
            </w:r>
          </w:p>
          <w:p w:rsidR="00224615" w:rsidRP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Hendricks, Dawn</w:t>
            </w:r>
          </w:p>
          <w:p w:rsidR="00224615" w:rsidRP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Hill, Cori</w:t>
            </w:r>
          </w:p>
          <w:p w:rsidR="00224615" w:rsidRP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Houck, Pam</w:t>
            </w:r>
          </w:p>
          <w:p w:rsidR="00224615" w:rsidRP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Ingram, Kristen</w:t>
            </w:r>
          </w:p>
          <w:p w:rsidR="00224615" w:rsidRP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Jackson, Sakina</w:t>
            </w:r>
          </w:p>
          <w:p w:rsid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Kern, Cindy</w:t>
            </w:r>
            <w:r w:rsidRPr="002246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4615" w:rsidRP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Lange, Karen</w:t>
            </w:r>
          </w:p>
          <w:p w:rsidR="00224615" w:rsidRP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Lawson, Aleta</w:t>
            </w:r>
          </w:p>
          <w:p w:rsidR="00224615" w:rsidRP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L’hospital, Ann</w:t>
            </w:r>
          </w:p>
          <w:p w:rsid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Liberman</w:t>
            </w:r>
            <w:r>
              <w:rPr>
                <w:rFonts w:ascii="Arial" w:hAnsi="Arial" w:cs="Arial"/>
                <w:sz w:val="24"/>
                <w:szCs w:val="24"/>
              </w:rPr>
              <w:t>, Donna</w:t>
            </w:r>
          </w:p>
          <w:p w:rsidR="00224615" w:rsidRP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Meyers, Kris</w:t>
            </w:r>
          </w:p>
          <w:p w:rsidR="00224615" w:rsidRP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Petrowicz, Tammy</w:t>
            </w:r>
          </w:p>
          <w:p w:rsidR="00224615" w:rsidRP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Phipps, Caren</w:t>
            </w:r>
          </w:p>
          <w:p w:rsidR="00224615" w:rsidRP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Popp, Patricia</w:t>
            </w:r>
          </w:p>
          <w:p w:rsidR="00224615" w:rsidRP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Rakes, Susanne</w:t>
            </w:r>
          </w:p>
          <w:p w:rsidR="00224615" w:rsidRP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Roberts, Jodi</w:t>
            </w:r>
          </w:p>
          <w:p w:rsidR="00224615" w:rsidRP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Ruffin, Novella</w:t>
            </w:r>
          </w:p>
          <w:p w:rsidR="00224615" w:rsidRP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Stepien, Debi</w:t>
            </w:r>
          </w:p>
          <w:p w:rsidR="00224615" w:rsidRP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Tobin, Mary</w:t>
            </w:r>
          </w:p>
          <w:p w:rsidR="00224615" w:rsidRDefault="00224615" w:rsidP="00224615">
            <w:pPr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Wilberger, Sandy</w:t>
            </w:r>
          </w:p>
        </w:tc>
      </w:tr>
    </w:tbl>
    <w:p w:rsidR="00224615" w:rsidRDefault="00224615" w:rsidP="00224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D09" w:rsidRPr="00622D77" w:rsidRDefault="00DC2941" w:rsidP="006A1D09">
      <w:pPr>
        <w:spacing w:after="0"/>
        <w:rPr>
          <w:rFonts w:ascii="Arial" w:hAnsi="Arial" w:cs="Arial"/>
          <w:sz w:val="24"/>
          <w:szCs w:val="24"/>
        </w:rPr>
      </w:pPr>
      <w:r w:rsidRPr="00D122E6">
        <w:rPr>
          <w:rFonts w:ascii="Arial" w:hAnsi="Arial" w:cs="Arial"/>
          <w:b/>
          <w:sz w:val="24"/>
          <w:szCs w:val="24"/>
        </w:rPr>
        <w:t>Welcome</w:t>
      </w:r>
      <w:r w:rsidR="00160AC5" w:rsidRPr="00D122E6">
        <w:rPr>
          <w:rFonts w:ascii="Arial" w:hAnsi="Arial" w:cs="Arial"/>
          <w:b/>
          <w:sz w:val="24"/>
          <w:szCs w:val="24"/>
        </w:rPr>
        <w:t xml:space="preserve">, </w:t>
      </w:r>
      <w:r w:rsidR="00DB5608" w:rsidRPr="00D122E6">
        <w:rPr>
          <w:rFonts w:ascii="Arial" w:hAnsi="Arial" w:cs="Arial"/>
          <w:b/>
          <w:sz w:val="24"/>
          <w:szCs w:val="24"/>
        </w:rPr>
        <w:t xml:space="preserve">Introductions, and </w:t>
      </w:r>
      <w:r w:rsidRPr="00D122E6">
        <w:rPr>
          <w:rFonts w:ascii="Arial" w:hAnsi="Arial" w:cs="Arial"/>
          <w:b/>
          <w:sz w:val="24"/>
          <w:szCs w:val="24"/>
        </w:rPr>
        <w:t>Agenda Overview</w:t>
      </w:r>
    </w:p>
    <w:p w:rsidR="00224615" w:rsidRDefault="00224615" w:rsidP="00073E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</w:t>
      </w:r>
      <w:r w:rsidR="00836FB6">
        <w:rPr>
          <w:rFonts w:ascii="Arial" w:hAnsi="Arial" w:cs="Arial"/>
          <w:sz w:val="24"/>
          <w:szCs w:val="24"/>
        </w:rPr>
        <w:t>introduced themselves and shared the</w:t>
      </w:r>
      <w:r>
        <w:rPr>
          <w:rFonts w:ascii="Arial" w:hAnsi="Arial" w:cs="Arial"/>
          <w:sz w:val="24"/>
          <w:szCs w:val="24"/>
        </w:rPr>
        <w:t>ir</w:t>
      </w:r>
      <w:r w:rsidR="00836FB6">
        <w:rPr>
          <w:rFonts w:ascii="Arial" w:hAnsi="Arial" w:cs="Arial"/>
          <w:sz w:val="24"/>
          <w:szCs w:val="24"/>
        </w:rPr>
        <w:t xml:space="preserve"> </w:t>
      </w:r>
      <w:r w:rsidR="00D122E6">
        <w:rPr>
          <w:rFonts w:ascii="Arial" w:hAnsi="Arial" w:cs="Arial"/>
          <w:sz w:val="24"/>
          <w:szCs w:val="24"/>
        </w:rPr>
        <w:t xml:space="preserve">first conference </w:t>
      </w:r>
      <w:r>
        <w:rPr>
          <w:rFonts w:ascii="Arial" w:hAnsi="Arial" w:cs="Arial"/>
          <w:sz w:val="24"/>
          <w:szCs w:val="24"/>
        </w:rPr>
        <w:t xml:space="preserve">experience. </w:t>
      </w:r>
      <w:r w:rsidR="00CC2D34">
        <w:rPr>
          <w:rFonts w:ascii="Arial" w:hAnsi="Arial" w:cs="Arial"/>
          <w:sz w:val="24"/>
          <w:szCs w:val="24"/>
        </w:rPr>
        <w:t xml:space="preserve"> We reflected upon implications for first time participants at our CCSS 2017 Conference.</w:t>
      </w:r>
    </w:p>
    <w:p w:rsidR="00160AC5" w:rsidRPr="00622D77" w:rsidRDefault="00160AC5" w:rsidP="00073E64">
      <w:pPr>
        <w:spacing w:after="0"/>
        <w:rPr>
          <w:rFonts w:ascii="Arial" w:hAnsi="Arial" w:cs="Arial"/>
          <w:sz w:val="24"/>
          <w:szCs w:val="24"/>
        </w:rPr>
      </w:pPr>
      <w:r w:rsidRPr="00622D77">
        <w:rPr>
          <w:rFonts w:ascii="Arial" w:hAnsi="Arial" w:cs="Arial"/>
          <w:sz w:val="24"/>
          <w:szCs w:val="24"/>
        </w:rPr>
        <w:tab/>
      </w:r>
    </w:p>
    <w:p w:rsidR="006B3DED" w:rsidRPr="00622D77" w:rsidRDefault="00073E64" w:rsidP="009D3BF5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622D77">
        <w:rPr>
          <w:rFonts w:ascii="Arial" w:hAnsi="Arial" w:cs="Arial"/>
          <w:sz w:val="24"/>
          <w:szCs w:val="24"/>
        </w:rPr>
        <w:tab/>
      </w:r>
    </w:p>
    <w:p w:rsidR="00073E64" w:rsidRPr="00622D77" w:rsidRDefault="00B30803" w:rsidP="009D3BF5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B30803">
        <w:rPr>
          <w:rFonts w:ascii="Arial" w:hAnsi="Arial" w:cs="Arial"/>
          <w:b/>
          <w:sz w:val="24"/>
          <w:szCs w:val="24"/>
        </w:rPr>
        <w:t>VCPD Sustainability</w:t>
      </w:r>
    </w:p>
    <w:p w:rsidR="00073E64" w:rsidRDefault="00EF5D37" w:rsidP="00224615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30803">
        <w:rPr>
          <w:rFonts w:ascii="Arial" w:hAnsi="Arial" w:cs="Arial"/>
          <w:sz w:val="24"/>
          <w:szCs w:val="24"/>
        </w:rPr>
        <w:t xml:space="preserve">Sandy shared that VCPD Governance members </w:t>
      </w:r>
      <w:r>
        <w:rPr>
          <w:rFonts w:ascii="Arial" w:hAnsi="Arial" w:cs="Arial"/>
          <w:sz w:val="24"/>
          <w:szCs w:val="24"/>
        </w:rPr>
        <w:t>c</w:t>
      </w:r>
      <w:r w:rsidR="00B30803">
        <w:rPr>
          <w:rFonts w:ascii="Arial" w:hAnsi="Arial" w:cs="Arial"/>
          <w:sz w:val="24"/>
          <w:szCs w:val="24"/>
        </w:rPr>
        <w:t>ontinu</w:t>
      </w:r>
      <w:r>
        <w:rPr>
          <w:rFonts w:ascii="Arial" w:hAnsi="Arial" w:cs="Arial"/>
          <w:sz w:val="24"/>
          <w:szCs w:val="24"/>
        </w:rPr>
        <w:t>e to pursue funding to sustain and grow our go</w:t>
      </w:r>
      <w:r w:rsidR="00B30803">
        <w:rPr>
          <w:rFonts w:ascii="Arial" w:hAnsi="Arial" w:cs="Arial"/>
          <w:sz w:val="24"/>
          <w:szCs w:val="24"/>
        </w:rPr>
        <w:t xml:space="preserve">od work. </w:t>
      </w:r>
      <w:r>
        <w:rPr>
          <w:rFonts w:ascii="Arial" w:hAnsi="Arial" w:cs="Arial"/>
          <w:sz w:val="24"/>
          <w:szCs w:val="24"/>
        </w:rPr>
        <w:t xml:space="preserve">Other than support from the Virginia Department of Education, </w:t>
      </w:r>
      <w:r w:rsidR="00B30803">
        <w:rPr>
          <w:rFonts w:ascii="Arial" w:hAnsi="Arial" w:cs="Arial"/>
          <w:sz w:val="24"/>
          <w:szCs w:val="24"/>
        </w:rPr>
        <w:t xml:space="preserve">we have no confirmed </w:t>
      </w:r>
      <w:r w:rsidR="00CC2D34">
        <w:rPr>
          <w:rFonts w:ascii="Arial" w:hAnsi="Arial" w:cs="Arial"/>
          <w:sz w:val="24"/>
          <w:szCs w:val="24"/>
        </w:rPr>
        <w:t xml:space="preserve">financial support </w:t>
      </w:r>
      <w:r>
        <w:rPr>
          <w:rFonts w:ascii="Arial" w:hAnsi="Arial" w:cs="Arial"/>
          <w:sz w:val="24"/>
          <w:szCs w:val="24"/>
        </w:rPr>
        <w:t>beyond September 30</w:t>
      </w:r>
      <w:r w:rsidRPr="00EF5D3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this time.  Efforts are underway on several fronts and Governance c</w:t>
      </w:r>
      <w:r w:rsidR="00D122E6">
        <w:rPr>
          <w:rFonts w:ascii="Arial" w:hAnsi="Arial" w:cs="Arial"/>
          <w:sz w:val="24"/>
          <w:szCs w:val="24"/>
        </w:rPr>
        <w:t>ontinue</w:t>
      </w:r>
      <w:r>
        <w:rPr>
          <w:rFonts w:ascii="Arial" w:hAnsi="Arial" w:cs="Arial"/>
          <w:sz w:val="24"/>
          <w:szCs w:val="24"/>
        </w:rPr>
        <w:t xml:space="preserve">s to work hard to identify </w:t>
      </w:r>
      <w:r w:rsidR="00D122E6">
        <w:rPr>
          <w:rFonts w:ascii="Arial" w:hAnsi="Arial" w:cs="Arial"/>
          <w:sz w:val="24"/>
          <w:szCs w:val="24"/>
        </w:rPr>
        <w:t xml:space="preserve">funding.  </w:t>
      </w:r>
    </w:p>
    <w:p w:rsidR="00224615" w:rsidRDefault="00B30803" w:rsidP="00224615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30803" w:rsidRDefault="00B30803" w:rsidP="00224615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B30803">
        <w:rPr>
          <w:rFonts w:ascii="Arial" w:hAnsi="Arial" w:cs="Arial"/>
          <w:sz w:val="24"/>
          <w:szCs w:val="24"/>
          <w:highlight w:val="yellow"/>
        </w:rPr>
        <w:t xml:space="preserve">Task: If you have any </w:t>
      </w:r>
      <w:r w:rsidR="00EF5D37">
        <w:rPr>
          <w:rFonts w:ascii="Arial" w:hAnsi="Arial" w:cs="Arial"/>
          <w:sz w:val="24"/>
          <w:szCs w:val="24"/>
          <w:highlight w:val="yellow"/>
        </w:rPr>
        <w:t xml:space="preserve">funds available to support VCPD work, please </w:t>
      </w:r>
      <w:r w:rsidRPr="00B30803">
        <w:rPr>
          <w:rFonts w:ascii="Arial" w:hAnsi="Arial" w:cs="Arial"/>
          <w:sz w:val="24"/>
          <w:szCs w:val="24"/>
          <w:highlight w:val="yellow"/>
        </w:rPr>
        <w:t>let Sandy know</w:t>
      </w:r>
      <w:r w:rsidR="00EF5D37">
        <w:rPr>
          <w:rFonts w:ascii="Arial" w:hAnsi="Arial" w:cs="Arial"/>
          <w:sz w:val="24"/>
          <w:szCs w:val="24"/>
        </w:rPr>
        <w:t xml:space="preserve"> </w:t>
      </w:r>
      <w:r w:rsidR="00EF5D37" w:rsidRPr="00EF5D37">
        <w:rPr>
          <w:rFonts w:ascii="Arial" w:hAnsi="Arial" w:cs="Arial"/>
          <w:sz w:val="24"/>
          <w:szCs w:val="24"/>
          <w:highlight w:val="yellow"/>
        </w:rPr>
        <w:t>immediately.</w:t>
      </w:r>
    </w:p>
    <w:p w:rsidR="00EF5D37" w:rsidRPr="00622D77" w:rsidRDefault="00EF5D37" w:rsidP="00224615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073E64" w:rsidRPr="00622D77" w:rsidRDefault="00073E64" w:rsidP="009D3BF5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073E64" w:rsidRPr="00622D77" w:rsidRDefault="00073E64" w:rsidP="009D3BF5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B30803">
        <w:rPr>
          <w:rFonts w:ascii="Arial" w:hAnsi="Arial" w:cs="Arial"/>
          <w:b/>
          <w:sz w:val="24"/>
          <w:szCs w:val="24"/>
        </w:rPr>
        <w:t xml:space="preserve">Creating Connections to Shining Stars </w:t>
      </w:r>
      <w:r w:rsidR="00B30803" w:rsidRPr="00B30803">
        <w:rPr>
          <w:rFonts w:ascii="Arial" w:hAnsi="Arial" w:cs="Arial"/>
          <w:b/>
          <w:sz w:val="24"/>
          <w:szCs w:val="24"/>
        </w:rPr>
        <w:t>Conference</w:t>
      </w:r>
      <w:r w:rsidR="00B30803">
        <w:rPr>
          <w:rFonts w:ascii="Arial" w:hAnsi="Arial" w:cs="Arial"/>
          <w:sz w:val="24"/>
          <w:szCs w:val="24"/>
        </w:rPr>
        <w:t xml:space="preserve"> </w:t>
      </w:r>
    </w:p>
    <w:p w:rsidR="0050078E" w:rsidRDefault="00EF5D37" w:rsidP="009D3BF5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078E">
        <w:rPr>
          <w:rFonts w:ascii="Arial" w:hAnsi="Arial" w:cs="Arial"/>
          <w:sz w:val="24"/>
          <w:szCs w:val="24"/>
        </w:rPr>
        <w:t xml:space="preserve">Cori </w:t>
      </w:r>
      <w:r>
        <w:rPr>
          <w:rFonts w:ascii="Arial" w:hAnsi="Arial" w:cs="Arial"/>
          <w:sz w:val="24"/>
          <w:szCs w:val="24"/>
        </w:rPr>
        <w:t>reported that w</w:t>
      </w:r>
      <w:r w:rsidR="0050078E">
        <w:rPr>
          <w:rFonts w:ascii="Arial" w:hAnsi="Arial" w:cs="Arial"/>
          <w:sz w:val="24"/>
          <w:szCs w:val="24"/>
        </w:rPr>
        <w:t xml:space="preserve">e have </w:t>
      </w:r>
      <w:r>
        <w:rPr>
          <w:rFonts w:ascii="Arial" w:hAnsi="Arial" w:cs="Arial"/>
          <w:sz w:val="24"/>
          <w:szCs w:val="24"/>
        </w:rPr>
        <w:t>512 people registered for CCSS 2017 in Roanoke on July 17-19.  This number is already larger than our participation in 2015 at Virginia Beach.  R</w:t>
      </w:r>
      <w:r w:rsidR="0050078E">
        <w:rPr>
          <w:rFonts w:ascii="Arial" w:hAnsi="Arial" w:cs="Arial"/>
          <w:sz w:val="24"/>
          <w:szCs w:val="24"/>
        </w:rPr>
        <w:t>egistration closes June 24</w:t>
      </w:r>
      <w:r w:rsidR="0050078E" w:rsidRPr="0050078E">
        <w:rPr>
          <w:rFonts w:ascii="Arial" w:hAnsi="Arial" w:cs="Arial"/>
          <w:sz w:val="24"/>
          <w:szCs w:val="24"/>
          <w:vertAlign w:val="superscript"/>
        </w:rPr>
        <w:t>th</w:t>
      </w:r>
      <w:r w:rsidR="00D122E6">
        <w:rPr>
          <w:rFonts w:ascii="Arial" w:hAnsi="Arial" w:cs="Arial"/>
          <w:sz w:val="24"/>
          <w:szCs w:val="24"/>
        </w:rPr>
        <w:t xml:space="preserve"> </w:t>
      </w:r>
      <w:r w:rsidR="0050078E">
        <w:rPr>
          <w:rFonts w:ascii="Arial" w:hAnsi="Arial" w:cs="Arial"/>
          <w:sz w:val="24"/>
          <w:szCs w:val="24"/>
        </w:rPr>
        <w:t xml:space="preserve">and one final marketing push will go out before then.  Refunds </w:t>
      </w:r>
      <w:r w:rsidR="00D122E6">
        <w:rPr>
          <w:rFonts w:ascii="Arial" w:hAnsi="Arial" w:cs="Arial"/>
          <w:sz w:val="24"/>
          <w:szCs w:val="24"/>
        </w:rPr>
        <w:t>ended on June 9</w:t>
      </w:r>
      <w:r w:rsidR="00CC2D34">
        <w:rPr>
          <w:rFonts w:ascii="Arial" w:hAnsi="Arial" w:cs="Arial"/>
          <w:sz w:val="24"/>
          <w:szCs w:val="24"/>
        </w:rPr>
        <w:t>th</w:t>
      </w:r>
      <w:r w:rsidR="00D122E6">
        <w:rPr>
          <w:rFonts w:ascii="Arial" w:hAnsi="Arial" w:cs="Arial"/>
          <w:sz w:val="24"/>
          <w:szCs w:val="24"/>
        </w:rPr>
        <w:t xml:space="preserve">. </w:t>
      </w:r>
      <w:r w:rsidR="0050078E">
        <w:rPr>
          <w:rFonts w:ascii="Arial" w:hAnsi="Arial" w:cs="Arial"/>
          <w:sz w:val="24"/>
          <w:szCs w:val="24"/>
        </w:rPr>
        <w:t xml:space="preserve"> </w:t>
      </w:r>
      <w:r w:rsidR="00D122E6">
        <w:rPr>
          <w:rFonts w:ascii="Arial" w:hAnsi="Arial" w:cs="Arial"/>
          <w:sz w:val="24"/>
          <w:szCs w:val="24"/>
        </w:rPr>
        <w:t>There are still a</w:t>
      </w:r>
      <w:r w:rsidR="00906848">
        <w:rPr>
          <w:rFonts w:ascii="Arial" w:hAnsi="Arial" w:cs="Arial"/>
          <w:sz w:val="24"/>
          <w:szCs w:val="24"/>
        </w:rPr>
        <w:t xml:space="preserve">pproximately </w:t>
      </w:r>
      <w:r w:rsidR="0050078E">
        <w:rPr>
          <w:rFonts w:ascii="Arial" w:hAnsi="Arial" w:cs="Arial"/>
          <w:sz w:val="24"/>
          <w:szCs w:val="24"/>
        </w:rPr>
        <w:t xml:space="preserve">14-15 presenters who have not registered. </w:t>
      </w:r>
    </w:p>
    <w:p w:rsidR="00EF5D37" w:rsidRDefault="00EF5D37" w:rsidP="009D3BF5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50078E" w:rsidRDefault="00D122E6" w:rsidP="009D3BF5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Task: I</w:t>
      </w:r>
      <w:r w:rsidR="0050078E" w:rsidRPr="0050078E">
        <w:rPr>
          <w:rFonts w:ascii="Arial" w:hAnsi="Arial" w:cs="Arial"/>
          <w:sz w:val="24"/>
          <w:szCs w:val="24"/>
          <w:highlight w:val="yellow"/>
        </w:rPr>
        <w:t>f you are a presenter please register</w:t>
      </w:r>
      <w:r w:rsidR="00CC2D34">
        <w:rPr>
          <w:rFonts w:ascii="Arial" w:hAnsi="Arial" w:cs="Arial"/>
          <w:sz w:val="24"/>
          <w:szCs w:val="24"/>
          <w:highlight w:val="yellow"/>
        </w:rPr>
        <w:t xml:space="preserve"> now</w:t>
      </w:r>
      <w:r w:rsidR="0050078E" w:rsidRPr="0050078E">
        <w:rPr>
          <w:rFonts w:ascii="Arial" w:hAnsi="Arial" w:cs="Arial"/>
          <w:sz w:val="24"/>
          <w:szCs w:val="24"/>
          <w:highlight w:val="yellow"/>
        </w:rPr>
        <w:t>.</w:t>
      </w:r>
      <w:r w:rsidR="0050078E">
        <w:rPr>
          <w:rFonts w:ascii="Arial" w:hAnsi="Arial" w:cs="Arial"/>
          <w:sz w:val="24"/>
          <w:szCs w:val="24"/>
        </w:rPr>
        <w:t xml:space="preserve"> </w:t>
      </w:r>
    </w:p>
    <w:p w:rsidR="00CC2D34" w:rsidRDefault="00CC2D34" w:rsidP="009D3BF5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50078E" w:rsidRDefault="00D122E6" w:rsidP="009D3BF5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Task: I</w:t>
      </w:r>
      <w:r w:rsidR="00925B89" w:rsidRPr="00925B89">
        <w:rPr>
          <w:rFonts w:ascii="Arial" w:hAnsi="Arial" w:cs="Arial"/>
          <w:sz w:val="24"/>
          <w:szCs w:val="24"/>
          <w:highlight w:val="yellow"/>
        </w:rPr>
        <w:t>f you want to volunteer let Deana or Pat know</w:t>
      </w:r>
    </w:p>
    <w:p w:rsidR="00925B89" w:rsidRPr="00CC2D34" w:rsidRDefault="00925B89" w:rsidP="009D3BF5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EF5D37" w:rsidRDefault="00CC2D34" w:rsidP="009D3BF5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CC2D34">
        <w:rPr>
          <w:rFonts w:ascii="Arial" w:hAnsi="Arial" w:cs="Arial"/>
          <w:sz w:val="24"/>
          <w:szCs w:val="24"/>
          <w:highlight w:val="yellow"/>
        </w:rPr>
        <w:lastRenderedPageBreak/>
        <w:t>Task:  Please distribute the final Constant Contact to your mailing lists.</w:t>
      </w:r>
      <w:r w:rsidRPr="00CC2D34">
        <w:rPr>
          <w:rFonts w:ascii="Arial" w:hAnsi="Arial" w:cs="Arial"/>
          <w:sz w:val="24"/>
          <w:szCs w:val="24"/>
        </w:rPr>
        <w:t xml:space="preserve"> </w:t>
      </w:r>
    </w:p>
    <w:p w:rsidR="00CC2D34" w:rsidRDefault="00CC2D34" w:rsidP="009D3BF5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CC2D34" w:rsidRPr="00CC2D34" w:rsidRDefault="00CC2D34" w:rsidP="009D3BF5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073E64" w:rsidRPr="00D122E6" w:rsidRDefault="00073E64" w:rsidP="009D3BF5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D122E6">
        <w:rPr>
          <w:rFonts w:ascii="Arial" w:hAnsi="Arial" w:cs="Arial"/>
          <w:b/>
          <w:sz w:val="24"/>
          <w:szCs w:val="24"/>
        </w:rPr>
        <w:t xml:space="preserve">Agency Spotlight: Virginia Department of Health </w:t>
      </w:r>
    </w:p>
    <w:p w:rsidR="00925B89" w:rsidRPr="00622D77" w:rsidRDefault="00D122E6" w:rsidP="00EF5D3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5B89">
        <w:rPr>
          <w:rFonts w:ascii="Arial" w:hAnsi="Arial" w:cs="Arial"/>
          <w:sz w:val="24"/>
          <w:szCs w:val="24"/>
        </w:rPr>
        <w:t xml:space="preserve">Bethany </w:t>
      </w:r>
      <w:r w:rsidR="00906848">
        <w:rPr>
          <w:rFonts w:ascii="Arial" w:hAnsi="Arial" w:cs="Arial"/>
          <w:sz w:val="24"/>
          <w:szCs w:val="24"/>
        </w:rPr>
        <w:t xml:space="preserve">Geldmaker </w:t>
      </w:r>
      <w:r w:rsidR="00925B89">
        <w:rPr>
          <w:rFonts w:ascii="Arial" w:hAnsi="Arial" w:cs="Arial"/>
          <w:sz w:val="24"/>
          <w:szCs w:val="24"/>
        </w:rPr>
        <w:t xml:space="preserve">shared information </w:t>
      </w:r>
      <w:r w:rsidR="00906848">
        <w:rPr>
          <w:rFonts w:ascii="Arial" w:hAnsi="Arial" w:cs="Arial"/>
          <w:sz w:val="24"/>
          <w:szCs w:val="24"/>
        </w:rPr>
        <w:t>about the Virginia Department of Health (VDH) and services to young children.  V</w:t>
      </w:r>
      <w:r>
        <w:rPr>
          <w:rFonts w:ascii="Arial" w:hAnsi="Arial" w:cs="Arial"/>
          <w:sz w:val="24"/>
          <w:szCs w:val="24"/>
        </w:rPr>
        <w:t xml:space="preserve">DH is the largest collector of data in Virginia. </w:t>
      </w:r>
      <w:r w:rsidR="00925B89">
        <w:rPr>
          <w:rFonts w:ascii="Arial" w:hAnsi="Arial" w:cs="Arial"/>
          <w:sz w:val="24"/>
          <w:szCs w:val="24"/>
        </w:rPr>
        <w:t xml:space="preserve">They partner with other state agencies </w:t>
      </w:r>
      <w:r>
        <w:rPr>
          <w:rFonts w:ascii="Arial" w:hAnsi="Arial" w:cs="Arial"/>
          <w:sz w:val="24"/>
          <w:szCs w:val="24"/>
        </w:rPr>
        <w:t>to ensure good health across V</w:t>
      </w:r>
      <w:r w:rsidR="00906848">
        <w:rPr>
          <w:rFonts w:ascii="Arial" w:hAnsi="Arial" w:cs="Arial"/>
          <w:sz w:val="24"/>
          <w:szCs w:val="24"/>
        </w:rPr>
        <w:t>irginia</w:t>
      </w:r>
      <w:r>
        <w:rPr>
          <w:rFonts w:ascii="Arial" w:hAnsi="Arial" w:cs="Arial"/>
          <w:sz w:val="24"/>
          <w:szCs w:val="24"/>
        </w:rPr>
        <w:t xml:space="preserve"> </w:t>
      </w:r>
      <w:r w:rsidR="0090684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nd </w:t>
      </w:r>
      <w:r w:rsidR="00925B89">
        <w:rPr>
          <w:rFonts w:ascii="Arial" w:hAnsi="Arial" w:cs="Arial"/>
          <w:sz w:val="24"/>
          <w:szCs w:val="24"/>
        </w:rPr>
        <w:t xml:space="preserve">do </w:t>
      </w:r>
      <w:r w:rsidR="00906848">
        <w:rPr>
          <w:rFonts w:ascii="Arial" w:hAnsi="Arial" w:cs="Arial"/>
          <w:sz w:val="24"/>
          <w:szCs w:val="24"/>
        </w:rPr>
        <w:t>a great deal of work a</w:t>
      </w:r>
      <w:r w:rsidR="00925B89">
        <w:rPr>
          <w:rFonts w:ascii="Arial" w:hAnsi="Arial" w:cs="Arial"/>
          <w:sz w:val="24"/>
          <w:szCs w:val="24"/>
        </w:rPr>
        <w:t xml:space="preserve">round </w:t>
      </w:r>
      <w:r w:rsidR="00E52841">
        <w:rPr>
          <w:rFonts w:ascii="Arial" w:hAnsi="Arial" w:cs="Arial"/>
          <w:sz w:val="24"/>
          <w:szCs w:val="24"/>
        </w:rPr>
        <w:t>disease</w:t>
      </w:r>
      <w:r w:rsidR="00906848">
        <w:rPr>
          <w:rFonts w:ascii="Arial" w:hAnsi="Arial" w:cs="Arial"/>
          <w:sz w:val="24"/>
          <w:szCs w:val="24"/>
        </w:rPr>
        <w:t xml:space="preserve"> prevention</w:t>
      </w:r>
      <w:r w:rsidR="00925B89">
        <w:rPr>
          <w:rFonts w:ascii="Arial" w:hAnsi="Arial" w:cs="Arial"/>
          <w:sz w:val="24"/>
          <w:szCs w:val="24"/>
        </w:rPr>
        <w:t xml:space="preserve">, vaccinations, </w:t>
      </w:r>
      <w:r w:rsidR="00906848">
        <w:rPr>
          <w:rFonts w:ascii="Arial" w:hAnsi="Arial" w:cs="Arial"/>
          <w:sz w:val="24"/>
          <w:szCs w:val="24"/>
        </w:rPr>
        <w:t>and d</w:t>
      </w:r>
      <w:r w:rsidR="00E52841">
        <w:rPr>
          <w:rFonts w:ascii="Arial" w:hAnsi="Arial" w:cs="Arial"/>
          <w:sz w:val="24"/>
          <w:szCs w:val="24"/>
        </w:rPr>
        <w:t>eaths</w:t>
      </w:r>
      <w:r w:rsidR="00906848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They also collect</w:t>
      </w:r>
      <w:r w:rsidR="009068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data on i</w:t>
      </w:r>
      <w:r w:rsidR="00E52841">
        <w:rPr>
          <w:rFonts w:ascii="Arial" w:hAnsi="Arial" w:cs="Arial"/>
          <w:sz w:val="24"/>
          <w:szCs w:val="24"/>
        </w:rPr>
        <w:t xml:space="preserve">njuries to </w:t>
      </w:r>
      <w:r>
        <w:rPr>
          <w:rFonts w:ascii="Arial" w:hAnsi="Arial" w:cs="Arial"/>
          <w:sz w:val="24"/>
          <w:szCs w:val="24"/>
        </w:rPr>
        <w:t>children</w:t>
      </w:r>
      <w:r w:rsidR="00906848">
        <w:rPr>
          <w:rFonts w:ascii="Arial" w:hAnsi="Arial" w:cs="Arial"/>
          <w:sz w:val="24"/>
          <w:szCs w:val="24"/>
        </w:rPr>
        <w:t>.</w:t>
      </w:r>
      <w:r w:rsidR="00E5284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Concerning diseases, </w:t>
      </w:r>
      <w:r w:rsidR="00E52841">
        <w:rPr>
          <w:rFonts w:ascii="Arial" w:hAnsi="Arial" w:cs="Arial"/>
          <w:sz w:val="24"/>
          <w:szCs w:val="24"/>
        </w:rPr>
        <w:t>VDH gets involved when there are clusters of outbreaks</w:t>
      </w:r>
      <w:r w:rsidR="00971860">
        <w:rPr>
          <w:rFonts w:ascii="Arial" w:hAnsi="Arial" w:cs="Arial"/>
          <w:sz w:val="24"/>
          <w:szCs w:val="24"/>
        </w:rPr>
        <w:t>.  Injuries</w:t>
      </w:r>
      <w:r w:rsidR="00E13713">
        <w:rPr>
          <w:rFonts w:ascii="Arial" w:hAnsi="Arial" w:cs="Arial"/>
          <w:sz w:val="24"/>
          <w:szCs w:val="24"/>
        </w:rPr>
        <w:t xml:space="preserve"> are looked at</w:t>
      </w:r>
      <w:r>
        <w:rPr>
          <w:rFonts w:ascii="Arial" w:hAnsi="Arial" w:cs="Arial"/>
          <w:sz w:val="24"/>
          <w:szCs w:val="24"/>
        </w:rPr>
        <w:t xml:space="preserve"> only</w:t>
      </w:r>
      <w:r w:rsidR="00971860">
        <w:rPr>
          <w:rFonts w:ascii="Arial" w:hAnsi="Arial" w:cs="Arial"/>
          <w:sz w:val="24"/>
          <w:szCs w:val="24"/>
        </w:rPr>
        <w:t xml:space="preserve"> when </w:t>
      </w:r>
      <w:r w:rsidR="00906848">
        <w:rPr>
          <w:rFonts w:ascii="Arial" w:hAnsi="Arial" w:cs="Arial"/>
          <w:sz w:val="24"/>
          <w:szCs w:val="24"/>
        </w:rPr>
        <w:t xml:space="preserve">a </w:t>
      </w:r>
      <w:r w:rsidR="00971860">
        <w:rPr>
          <w:rFonts w:ascii="Arial" w:hAnsi="Arial" w:cs="Arial"/>
          <w:sz w:val="24"/>
          <w:szCs w:val="24"/>
        </w:rPr>
        <w:t>fatality</w:t>
      </w:r>
      <w:r>
        <w:rPr>
          <w:rFonts w:ascii="Arial" w:hAnsi="Arial" w:cs="Arial"/>
          <w:sz w:val="24"/>
          <w:szCs w:val="24"/>
        </w:rPr>
        <w:t xml:space="preserve"> is involved or there is a need to close a facility due to disease. </w:t>
      </w:r>
      <w:r w:rsidR="00971860">
        <w:rPr>
          <w:rFonts w:ascii="Arial" w:hAnsi="Arial" w:cs="Arial"/>
          <w:sz w:val="24"/>
          <w:szCs w:val="24"/>
        </w:rPr>
        <w:t xml:space="preserve"> New regulation</w:t>
      </w:r>
      <w:r w:rsidR="00906848">
        <w:rPr>
          <w:rFonts w:ascii="Arial" w:hAnsi="Arial" w:cs="Arial"/>
          <w:sz w:val="24"/>
          <w:szCs w:val="24"/>
        </w:rPr>
        <w:t>s</w:t>
      </w:r>
      <w:r w:rsidR="00971860">
        <w:rPr>
          <w:rFonts w:ascii="Arial" w:hAnsi="Arial" w:cs="Arial"/>
          <w:sz w:val="24"/>
          <w:szCs w:val="24"/>
        </w:rPr>
        <w:t xml:space="preserve"> that </w:t>
      </w:r>
      <w:r w:rsidR="00906848">
        <w:rPr>
          <w:rFonts w:ascii="Arial" w:hAnsi="Arial" w:cs="Arial"/>
          <w:sz w:val="24"/>
          <w:szCs w:val="24"/>
        </w:rPr>
        <w:t xml:space="preserve">require </w:t>
      </w:r>
      <w:r w:rsidR="00971860">
        <w:rPr>
          <w:rFonts w:ascii="Arial" w:hAnsi="Arial" w:cs="Arial"/>
          <w:sz w:val="24"/>
          <w:szCs w:val="24"/>
        </w:rPr>
        <w:t>public</w:t>
      </w:r>
      <w:r w:rsidR="00906848">
        <w:rPr>
          <w:rFonts w:ascii="Arial" w:hAnsi="Arial" w:cs="Arial"/>
          <w:sz w:val="24"/>
          <w:szCs w:val="24"/>
        </w:rPr>
        <w:t xml:space="preserve"> information regarding</w:t>
      </w:r>
      <w:r w:rsidR="00971860">
        <w:rPr>
          <w:rFonts w:ascii="Arial" w:hAnsi="Arial" w:cs="Arial"/>
          <w:sz w:val="24"/>
          <w:szCs w:val="24"/>
        </w:rPr>
        <w:t xml:space="preserve"> major injuries and fatalities </w:t>
      </w:r>
      <w:r w:rsidR="00906848">
        <w:rPr>
          <w:rFonts w:ascii="Arial" w:hAnsi="Arial" w:cs="Arial"/>
          <w:sz w:val="24"/>
          <w:szCs w:val="24"/>
        </w:rPr>
        <w:t xml:space="preserve">in child care </w:t>
      </w:r>
      <w:r w:rsidR="00971860">
        <w:rPr>
          <w:rFonts w:ascii="Arial" w:hAnsi="Arial" w:cs="Arial"/>
          <w:sz w:val="24"/>
          <w:szCs w:val="24"/>
        </w:rPr>
        <w:t xml:space="preserve">will be </w:t>
      </w:r>
      <w:r w:rsidR="00906848">
        <w:rPr>
          <w:rFonts w:ascii="Arial" w:hAnsi="Arial" w:cs="Arial"/>
          <w:sz w:val="24"/>
          <w:szCs w:val="24"/>
        </w:rPr>
        <w:t xml:space="preserve">posted </w:t>
      </w:r>
      <w:r w:rsidR="00971860">
        <w:rPr>
          <w:rFonts w:ascii="Arial" w:hAnsi="Arial" w:cs="Arial"/>
          <w:sz w:val="24"/>
          <w:szCs w:val="24"/>
        </w:rPr>
        <w:t>on the D</w:t>
      </w:r>
      <w:r w:rsidR="00906848">
        <w:rPr>
          <w:rFonts w:ascii="Arial" w:hAnsi="Arial" w:cs="Arial"/>
          <w:sz w:val="24"/>
          <w:szCs w:val="24"/>
        </w:rPr>
        <w:t xml:space="preserve">epartment of Social Services </w:t>
      </w:r>
      <w:r w:rsidR="00971860">
        <w:rPr>
          <w:rFonts w:ascii="Arial" w:hAnsi="Arial" w:cs="Arial"/>
          <w:sz w:val="24"/>
          <w:szCs w:val="24"/>
        </w:rPr>
        <w:t xml:space="preserve">website. </w:t>
      </w:r>
    </w:p>
    <w:p w:rsidR="00073E64" w:rsidRPr="00622D77" w:rsidRDefault="00073E64" w:rsidP="009D3BF5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073E64" w:rsidRPr="00622D77" w:rsidRDefault="00073E64" w:rsidP="009D3BF5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073E64" w:rsidRPr="00622D77" w:rsidRDefault="00073E64" w:rsidP="009D3BF5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6123B8">
        <w:rPr>
          <w:rFonts w:ascii="Arial" w:hAnsi="Arial" w:cs="Arial"/>
          <w:b/>
          <w:sz w:val="24"/>
          <w:szCs w:val="24"/>
        </w:rPr>
        <w:t>Resilience</w:t>
      </w:r>
      <w:r w:rsidR="008B7868" w:rsidRPr="006123B8">
        <w:rPr>
          <w:rFonts w:ascii="Arial" w:hAnsi="Arial" w:cs="Arial"/>
          <w:b/>
          <w:sz w:val="24"/>
          <w:szCs w:val="24"/>
        </w:rPr>
        <w:t xml:space="preserve"> </w:t>
      </w:r>
      <w:r w:rsidR="006123B8" w:rsidRPr="006123B8">
        <w:rPr>
          <w:rFonts w:ascii="Arial" w:hAnsi="Arial" w:cs="Arial"/>
          <w:b/>
          <w:sz w:val="24"/>
          <w:szCs w:val="24"/>
        </w:rPr>
        <w:t>Film</w:t>
      </w:r>
    </w:p>
    <w:p w:rsidR="00073E64" w:rsidRPr="00EF5D37" w:rsidRDefault="00EF5D37" w:rsidP="00EF5D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22E6" w:rsidRPr="00EF5D37">
        <w:rPr>
          <w:rFonts w:ascii="Arial" w:hAnsi="Arial" w:cs="Arial"/>
          <w:sz w:val="24"/>
          <w:szCs w:val="24"/>
        </w:rPr>
        <w:t xml:space="preserve">VCPD members viewed the film </w:t>
      </w:r>
      <w:r w:rsidR="00D122E6" w:rsidRPr="00EF5D37">
        <w:rPr>
          <w:rFonts w:ascii="Arial" w:hAnsi="Arial" w:cs="Arial"/>
          <w:i/>
          <w:sz w:val="24"/>
          <w:szCs w:val="24"/>
        </w:rPr>
        <w:t>Resilience</w:t>
      </w:r>
      <w:r w:rsidR="00D122E6" w:rsidRPr="00EF5D37">
        <w:rPr>
          <w:rFonts w:ascii="Arial" w:hAnsi="Arial" w:cs="Arial"/>
          <w:sz w:val="24"/>
          <w:szCs w:val="24"/>
        </w:rPr>
        <w:t xml:space="preserve"> which provided information on the ACEs study and trauma informed care. The DVD can be borrowed from SCAN or University of Richmond, Early Childhood Department. </w:t>
      </w:r>
      <w:r w:rsidR="0024564E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24564E" w:rsidRPr="0024564E">
          <w:rPr>
            <w:rStyle w:val="Hyperlink"/>
            <w:rFonts w:ascii="Arial" w:hAnsi="Arial" w:cs="Arial"/>
            <w:sz w:val="24"/>
            <w:szCs w:val="24"/>
          </w:rPr>
          <w:t>https://vimeo.com/137282528</w:t>
        </w:r>
      </w:hyperlink>
    </w:p>
    <w:p w:rsidR="00D122E6" w:rsidRPr="006123B8" w:rsidRDefault="00D122E6" w:rsidP="00D122E6">
      <w:pPr>
        <w:pStyle w:val="ListParagraph"/>
        <w:spacing w:after="0"/>
        <w:ind w:left="1440"/>
        <w:rPr>
          <w:rFonts w:ascii="Arial" w:hAnsi="Arial" w:cs="Arial"/>
          <w:b/>
          <w:sz w:val="24"/>
          <w:szCs w:val="24"/>
        </w:rPr>
      </w:pPr>
    </w:p>
    <w:p w:rsidR="00EF5D37" w:rsidRDefault="00EF5D37" w:rsidP="009D3BF5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073E64" w:rsidRPr="006123B8" w:rsidRDefault="00073E64" w:rsidP="009D3BF5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6123B8">
        <w:rPr>
          <w:rFonts w:ascii="Arial" w:hAnsi="Arial" w:cs="Arial"/>
          <w:b/>
          <w:sz w:val="24"/>
          <w:szCs w:val="24"/>
        </w:rPr>
        <w:t>Updates and Announcements</w:t>
      </w:r>
    </w:p>
    <w:p w:rsidR="00D122E6" w:rsidRDefault="00C048F5" w:rsidP="00CC2D34">
      <w:pPr>
        <w:pStyle w:val="ListParagraph"/>
        <w:numPr>
          <w:ilvl w:val="1"/>
          <w:numId w:val="13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Quality Assurance Workgroup completed</w:t>
      </w:r>
      <w:r w:rsidRPr="00141FF6">
        <w:rPr>
          <w:rFonts w:ascii="Arial" w:hAnsi="Arial" w:cs="Arial"/>
          <w:sz w:val="24"/>
          <w:szCs w:val="24"/>
        </w:rPr>
        <w:t xml:space="preserve"> our</w:t>
      </w:r>
      <w:r w:rsidRPr="00C048F5">
        <w:rPr>
          <w:rFonts w:ascii="Arial" w:hAnsi="Arial" w:cs="Arial"/>
          <w:i/>
          <w:sz w:val="24"/>
          <w:szCs w:val="24"/>
        </w:rPr>
        <w:t xml:space="preserve"> VCPD </w:t>
      </w:r>
      <w:r w:rsidR="00073E64" w:rsidRPr="00C048F5">
        <w:rPr>
          <w:rFonts w:ascii="Arial" w:hAnsi="Arial" w:cs="Arial"/>
          <w:i/>
          <w:sz w:val="24"/>
          <w:szCs w:val="24"/>
        </w:rPr>
        <w:t>Guide to Choose a Professional Development Provider</w:t>
      </w:r>
      <w:r w:rsidR="00073E64" w:rsidRPr="00C048F5">
        <w:rPr>
          <w:rFonts w:ascii="Arial" w:hAnsi="Arial" w:cs="Arial"/>
          <w:sz w:val="24"/>
          <w:szCs w:val="24"/>
        </w:rPr>
        <w:t xml:space="preserve"> </w:t>
      </w:r>
      <w:r w:rsidRPr="00C048F5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the </w:t>
      </w:r>
      <w:r w:rsidR="00073E64" w:rsidRPr="00C048F5">
        <w:rPr>
          <w:rFonts w:ascii="Arial" w:hAnsi="Arial" w:cs="Arial"/>
          <w:i/>
          <w:sz w:val="24"/>
          <w:szCs w:val="24"/>
        </w:rPr>
        <w:t xml:space="preserve">Checklist </w:t>
      </w:r>
      <w:r w:rsidR="00622D77" w:rsidRPr="00C048F5">
        <w:rPr>
          <w:rFonts w:ascii="Arial" w:hAnsi="Arial" w:cs="Arial"/>
          <w:i/>
          <w:sz w:val="24"/>
          <w:szCs w:val="24"/>
        </w:rPr>
        <w:t>to Choose a Professional Development Provider</w:t>
      </w:r>
      <w:r w:rsidRPr="00C048F5">
        <w:rPr>
          <w:rFonts w:ascii="Arial" w:hAnsi="Arial" w:cs="Arial"/>
          <w:i/>
          <w:sz w:val="24"/>
          <w:szCs w:val="24"/>
        </w:rPr>
        <w:t>.</w:t>
      </w:r>
      <w:r w:rsidRPr="00C048F5">
        <w:rPr>
          <w:rFonts w:ascii="Arial" w:hAnsi="Arial" w:cs="Arial"/>
          <w:sz w:val="24"/>
          <w:szCs w:val="24"/>
        </w:rPr>
        <w:t xml:space="preserve">  Stephanie Daniel shared these two new resources </w:t>
      </w:r>
      <w:r>
        <w:rPr>
          <w:rFonts w:ascii="Arial" w:hAnsi="Arial" w:cs="Arial"/>
          <w:sz w:val="24"/>
          <w:szCs w:val="24"/>
        </w:rPr>
        <w:t xml:space="preserve">both of which </w:t>
      </w:r>
      <w:r w:rsidR="00D122E6" w:rsidRPr="00C048F5">
        <w:rPr>
          <w:rFonts w:ascii="Arial" w:hAnsi="Arial" w:cs="Arial"/>
          <w:sz w:val="24"/>
          <w:szCs w:val="24"/>
        </w:rPr>
        <w:t xml:space="preserve">can be found at </w:t>
      </w:r>
      <w:hyperlink r:id="rId10" w:history="1">
        <w:r w:rsidR="00D122E6" w:rsidRPr="00C048F5">
          <w:rPr>
            <w:rStyle w:val="Hyperlink"/>
            <w:rFonts w:ascii="Arial" w:hAnsi="Arial" w:cs="Arial"/>
            <w:sz w:val="24"/>
            <w:szCs w:val="24"/>
          </w:rPr>
          <w:t>www.vcpd.net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</w:t>
      </w:r>
      <w:r w:rsidR="00D122E6" w:rsidRPr="00C048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 Virginia Resources.</w:t>
      </w:r>
    </w:p>
    <w:p w:rsidR="00C048F5" w:rsidRDefault="00C048F5" w:rsidP="00CC2D34">
      <w:pPr>
        <w:spacing w:after="0"/>
        <w:rPr>
          <w:rFonts w:ascii="Arial" w:hAnsi="Arial" w:cs="Arial"/>
          <w:sz w:val="24"/>
          <w:szCs w:val="24"/>
        </w:rPr>
      </w:pPr>
    </w:p>
    <w:p w:rsidR="00D122E6" w:rsidRPr="00C048F5" w:rsidRDefault="00073E64" w:rsidP="00CC2D34">
      <w:pPr>
        <w:pStyle w:val="ListParagraph"/>
        <w:numPr>
          <w:ilvl w:val="0"/>
          <w:numId w:val="17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C048F5">
        <w:rPr>
          <w:rFonts w:ascii="Arial" w:hAnsi="Arial" w:cs="Arial"/>
          <w:sz w:val="24"/>
          <w:szCs w:val="24"/>
        </w:rPr>
        <w:t xml:space="preserve">Western, Central, </w:t>
      </w:r>
      <w:r w:rsidR="00C048F5">
        <w:rPr>
          <w:rFonts w:ascii="Arial" w:hAnsi="Arial" w:cs="Arial"/>
          <w:sz w:val="24"/>
          <w:szCs w:val="24"/>
        </w:rPr>
        <w:t xml:space="preserve">Piedmont, </w:t>
      </w:r>
      <w:r w:rsidR="00C048F5" w:rsidRPr="00C048F5">
        <w:rPr>
          <w:rFonts w:ascii="Arial" w:hAnsi="Arial" w:cs="Arial"/>
          <w:sz w:val="24"/>
          <w:szCs w:val="24"/>
        </w:rPr>
        <w:t xml:space="preserve">and </w:t>
      </w:r>
      <w:r w:rsidRPr="00C048F5">
        <w:rPr>
          <w:rFonts w:ascii="Arial" w:hAnsi="Arial" w:cs="Arial"/>
          <w:sz w:val="24"/>
          <w:szCs w:val="24"/>
        </w:rPr>
        <w:t>Northern</w:t>
      </w:r>
      <w:r w:rsidR="00C048F5" w:rsidRPr="00C048F5">
        <w:rPr>
          <w:rFonts w:ascii="Arial" w:hAnsi="Arial" w:cs="Arial"/>
          <w:sz w:val="24"/>
          <w:szCs w:val="24"/>
        </w:rPr>
        <w:t xml:space="preserve"> Regional Consortia have held </w:t>
      </w:r>
      <w:r w:rsidR="00C048F5" w:rsidRPr="00C048F5">
        <w:rPr>
          <w:rFonts w:ascii="Arial" w:hAnsi="Arial" w:cs="Arial"/>
          <w:sz w:val="24"/>
          <w:szCs w:val="24"/>
          <w:u w:val="single"/>
        </w:rPr>
        <w:t>summits</w:t>
      </w:r>
      <w:r w:rsidR="00C048F5" w:rsidRPr="00C048F5">
        <w:rPr>
          <w:rFonts w:ascii="Arial" w:hAnsi="Arial" w:cs="Arial"/>
          <w:sz w:val="24"/>
          <w:szCs w:val="24"/>
        </w:rPr>
        <w:t xml:space="preserve"> </w:t>
      </w:r>
      <w:r w:rsidR="00D122E6" w:rsidRPr="00C048F5">
        <w:rPr>
          <w:rFonts w:ascii="Arial" w:hAnsi="Arial" w:cs="Arial"/>
          <w:sz w:val="24"/>
          <w:szCs w:val="24"/>
        </w:rPr>
        <w:t xml:space="preserve">this </w:t>
      </w:r>
      <w:r w:rsidR="00CC2D34" w:rsidRPr="00C048F5">
        <w:rPr>
          <w:rFonts w:ascii="Arial" w:hAnsi="Arial" w:cs="Arial"/>
          <w:sz w:val="24"/>
          <w:szCs w:val="24"/>
        </w:rPr>
        <w:t>spring</w:t>
      </w:r>
      <w:r w:rsidR="00C048F5">
        <w:rPr>
          <w:rFonts w:ascii="Arial" w:hAnsi="Arial" w:cs="Arial"/>
          <w:sz w:val="24"/>
          <w:szCs w:val="24"/>
        </w:rPr>
        <w:t xml:space="preserve">.  All </w:t>
      </w:r>
      <w:r w:rsidR="00D122E6" w:rsidRPr="00C048F5">
        <w:rPr>
          <w:rFonts w:ascii="Arial" w:hAnsi="Arial" w:cs="Arial"/>
          <w:sz w:val="24"/>
          <w:szCs w:val="24"/>
        </w:rPr>
        <w:t xml:space="preserve">provided important information to PD providers in </w:t>
      </w:r>
      <w:r w:rsidR="00C048F5">
        <w:rPr>
          <w:rFonts w:ascii="Arial" w:hAnsi="Arial" w:cs="Arial"/>
          <w:sz w:val="24"/>
          <w:szCs w:val="24"/>
        </w:rPr>
        <w:t xml:space="preserve">their </w:t>
      </w:r>
      <w:r w:rsidR="00D122E6" w:rsidRPr="00C048F5">
        <w:rPr>
          <w:rFonts w:ascii="Arial" w:hAnsi="Arial" w:cs="Arial"/>
          <w:sz w:val="24"/>
          <w:szCs w:val="24"/>
        </w:rPr>
        <w:t>region</w:t>
      </w:r>
      <w:r w:rsidR="00C048F5">
        <w:rPr>
          <w:rFonts w:ascii="Arial" w:hAnsi="Arial" w:cs="Arial"/>
          <w:sz w:val="24"/>
          <w:szCs w:val="24"/>
        </w:rPr>
        <w:t xml:space="preserve">.  </w:t>
      </w:r>
      <w:r w:rsidR="00D122E6" w:rsidRPr="00C048F5">
        <w:rPr>
          <w:rFonts w:ascii="Arial" w:hAnsi="Arial" w:cs="Arial"/>
          <w:sz w:val="24"/>
          <w:szCs w:val="24"/>
        </w:rPr>
        <w:t xml:space="preserve"> </w:t>
      </w:r>
    </w:p>
    <w:p w:rsidR="00D122E6" w:rsidRPr="00622D77" w:rsidRDefault="00D122E6" w:rsidP="00CC2D3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D122E6" w:rsidRPr="00C048F5" w:rsidRDefault="00C048F5" w:rsidP="00CC2D34">
      <w:pPr>
        <w:pStyle w:val="ListParagraph"/>
        <w:numPr>
          <w:ilvl w:val="0"/>
          <w:numId w:val="17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Sandy Wilberger noted th</w:t>
      </w:r>
      <w:r w:rsidRPr="00C048F5">
        <w:rPr>
          <w:rFonts w:ascii="Arial" w:hAnsi="Arial" w:cs="Arial"/>
          <w:sz w:val="24"/>
          <w:szCs w:val="24"/>
        </w:rPr>
        <w:t>at</w:t>
      </w:r>
      <w:r w:rsidRPr="00141FF6">
        <w:rPr>
          <w:rFonts w:ascii="Arial" w:hAnsi="Arial" w:cs="Arial"/>
          <w:sz w:val="24"/>
          <w:szCs w:val="24"/>
        </w:rPr>
        <w:t xml:space="preserve"> the</w:t>
      </w:r>
      <w:r w:rsidRPr="00C048F5">
        <w:rPr>
          <w:rFonts w:ascii="Arial" w:hAnsi="Arial" w:cs="Arial"/>
          <w:sz w:val="24"/>
          <w:szCs w:val="24"/>
          <w:u w:val="single"/>
        </w:rPr>
        <w:t xml:space="preserve"> </w:t>
      </w:r>
      <w:r w:rsidR="00073E64" w:rsidRPr="00C048F5">
        <w:rPr>
          <w:rFonts w:ascii="Arial" w:hAnsi="Arial" w:cs="Arial"/>
          <w:sz w:val="24"/>
          <w:szCs w:val="24"/>
          <w:u w:val="single"/>
        </w:rPr>
        <w:t>Inc</w:t>
      </w:r>
      <w:r w:rsidR="00451C35" w:rsidRPr="00C048F5">
        <w:rPr>
          <w:rFonts w:ascii="Arial" w:hAnsi="Arial" w:cs="Arial"/>
          <w:sz w:val="24"/>
          <w:szCs w:val="24"/>
          <w:u w:val="single"/>
        </w:rPr>
        <w:t>lusive Practices Workgroup</w:t>
      </w:r>
      <w:r w:rsidRPr="00C048F5">
        <w:rPr>
          <w:rFonts w:ascii="Arial" w:hAnsi="Arial" w:cs="Arial"/>
          <w:sz w:val="24"/>
          <w:szCs w:val="24"/>
        </w:rPr>
        <w:t xml:space="preserve"> last met on </w:t>
      </w:r>
      <w:r w:rsidR="00D122E6" w:rsidRPr="00C048F5">
        <w:rPr>
          <w:rFonts w:ascii="Arial" w:hAnsi="Arial" w:cs="Arial"/>
          <w:sz w:val="24"/>
          <w:szCs w:val="24"/>
        </w:rPr>
        <w:t>June 7</w:t>
      </w:r>
      <w:r w:rsidR="00D122E6" w:rsidRPr="00C048F5">
        <w:rPr>
          <w:rFonts w:ascii="Arial" w:hAnsi="Arial" w:cs="Arial"/>
          <w:sz w:val="24"/>
          <w:szCs w:val="24"/>
          <w:vertAlign w:val="superscript"/>
        </w:rPr>
        <w:t>th</w:t>
      </w:r>
      <w:r w:rsidR="00D122E6" w:rsidRPr="00C048F5">
        <w:rPr>
          <w:rFonts w:ascii="Arial" w:hAnsi="Arial" w:cs="Arial"/>
          <w:sz w:val="24"/>
          <w:szCs w:val="24"/>
        </w:rPr>
        <w:t xml:space="preserve">.  Members </w:t>
      </w:r>
      <w:r>
        <w:rPr>
          <w:rFonts w:ascii="Arial" w:hAnsi="Arial" w:cs="Arial"/>
          <w:sz w:val="24"/>
          <w:szCs w:val="24"/>
        </w:rPr>
        <w:t xml:space="preserve">began </w:t>
      </w:r>
      <w:r w:rsidR="00D122E6" w:rsidRPr="00C048F5">
        <w:rPr>
          <w:rFonts w:ascii="Arial" w:hAnsi="Arial" w:cs="Arial"/>
          <w:sz w:val="24"/>
          <w:szCs w:val="24"/>
        </w:rPr>
        <w:t xml:space="preserve">completing a state assessment inclusive practices tool developed at FPG.  They are also reviewing what other states have in place around inclusive practices.  </w:t>
      </w:r>
      <w:r>
        <w:rPr>
          <w:rFonts w:ascii="Arial" w:hAnsi="Arial" w:cs="Arial"/>
          <w:sz w:val="24"/>
          <w:szCs w:val="24"/>
        </w:rPr>
        <w:t xml:space="preserve">IP Workgroup members anticipate that their work will </w:t>
      </w:r>
      <w:r w:rsidR="00D122E6" w:rsidRPr="00C048F5">
        <w:rPr>
          <w:rFonts w:ascii="Arial" w:hAnsi="Arial" w:cs="Arial"/>
          <w:sz w:val="24"/>
          <w:szCs w:val="24"/>
        </w:rPr>
        <w:t xml:space="preserve">inform the </w:t>
      </w:r>
      <w:r>
        <w:rPr>
          <w:rFonts w:ascii="Arial" w:hAnsi="Arial" w:cs="Arial"/>
          <w:sz w:val="24"/>
          <w:szCs w:val="24"/>
        </w:rPr>
        <w:t xml:space="preserve">work of the School Readiness Committee.  </w:t>
      </w:r>
    </w:p>
    <w:p w:rsidR="00D122E6" w:rsidRDefault="00D122E6" w:rsidP="00CC2D34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C048F5" w:rsidRDefault="00C048F5" w:rsidP="00CC2D34">
      <w:pPr>
        <w:pStyle w:val="ListParagraph"/>
        <w:numPr>
          <w:ilvl w:val="0"/>
          <w:numId w:val="17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Sandy presented information </w:t>
      </w:r>
      <w:r>
        <w:rPr>
          <w:rFonts w:ascii="Arial" w:hAnsi="Arial" w:cs="Arial"/>
          <w:sz w:val="24"/>
          <w:szCs w:val="24"/>
        </w:rPr>
        <w:t xml:space="preserve">about </w:t>
      </w:r>
      <w:r>
        <w:rPr>
          <w:rFonts w:ascii="Arial" w:hAnsi="Arial" w:cs="Arial"/>
          <w:sz w:val="24"/>
          <w:szCs w:val="24"/>
        </w:rPr>
        <w:t xml:space="preserve">VCPD at a session in May at the </w:t>
      </w:r>
      <w:r w:rsidRPr="00C048F5">
        <w:rPr>
          <w:rFonts w:ascii="Arial" w:hAnsi="Arial" w:cs="Arial"/>
          <w:sz w:val="24"/>
          <w:szCs w:val="24"/>
          <w:u w:val="single"/>
        </w:rPr>
        <w:t xml:space="preserve">National </w:t>
      </w:r>
      <w:r w:rsidRPr="00C048F5">
        <w:rPr>
          <w:rFonts w:ascii="Arial" w:hAnsi="Arial" w:cs="Arial"/>
          <w:sz w:val="24"/>
          <w:szCs w:val="24"/>
          <w:u w:val="single"/>
        </w:rPr>
        <w:t>Inclusion Institute</w:t>
      </w:r>
      <w:r>
        <w:rPr>
          <w:rFonts w:ascii="Arial" w:hAnsi="Arial" w:cs="Arial"/>
          <w:sz w:val="24"/>
          <w:szCs w:val="24"/>
        </w:rPr>
        <w:t xml:space="preserve"> in Chapel Hill.</w:t>
      </w:r>
    </w:p>
    <w:p w:rsidR="00C048F5" w:rsidRDefault="00C048F5" w:rsidP="00CC2D3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13713" w:rsidRDefault="00E13713" w:rsidP="00CC2D34">
      <w:pPr>
        <w:pStyle w:val="ListParagraph"/>
        <w:numPr>
          <w:ilvl w:val="0"/>
          <w:numId w:val="17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VCPD had a table at th</w:t>
      </w:r>
      <w:r w:rsidR="00C048F5">
        <w:rPr>
          <w:rFonts w:ascii="Arial" w:hAnsi="Arial" w:cs="Arial"/>
          <w:sz w:val="24"/>
          <w:szCs w:val="24"/>
        </w:rPr>
        <w:t xml:space="preserve">e </w:t>
      </w:r>
      <w:r w:rsidR="00C048F5" w:rsidRPr="00C048F5">
        <w:rPr>
          <w:rFonts w:ascii="Arial" w:hAnsi="Arial" w:cs="Arial"/>
          <w:sz w:val="24"/>
          <w:szCs w:val="24"/>
          <w:u w:val="single"/>
        </w:rPr>
        <w:t>Evelyn Reed Symposium</w:t>
      </w:r>
      <w:r w:rsidR="00C048F5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eld on June 10, 2017</w:t>
      </w:r>
      <w:r w:rsidR="00C048F5">
        <w:rPr>
          <w:rFonts w:ascii="Arial" w:hAnsi="Arial" w:cs="Arial"/>
          <w:sz w:val="24"/>
          <w:szCs w:val="24"/>
        </w:rPr>
        <w:t xml:space="preserve"> in Richmond. </w:t>
      </w:r>
    </w:p>
    <w:p w:rsidR="00E13713" w:rsidRPr="001D71ED" w:rsidRDefault="00E13713" w:rsidP="00CC2D3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073E64" w:rsidRDefault="00C048F5" w:rsidP="00CC2D34">
      <w:pPr>
        <w:pStyle w:val="ListParagraph"/>
        <w:numPr>
          <w:ilvl w:val="0"/>
          <w:numId w:val="17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Deana Buck has been asked to present information on </w:t>
      </w:r>
      <w:r w:rsidR="00D13187" w:rsidRPr="001D71ED">
        <w:rPr>
          <w:rFonts w:ascii="Arial" w:hAnsi="Arial" w:cs="Arial"/>
          <w:sz w:val="24"/>
          <w:szCs w:val="24"/>
        </w:rPr>
        <w:t xml:space="preserve">VCPD </w:t>
      </w:r>
      <w:r>
        <w:rPr>
          <w:rFonts w:ascii="Arial" w:hAnsi="Arial" w:cs="Arial"/>
          <w:sz w:val="24"/>
          <w:szCs w:val="24"/>
        </w:rPr>
        <w:t xml:space="preserve">and our Inclusive Practices efforts </w:t>
      </w:r>
      <w:r w:rsidR="00D13187" w:rsidRPr="001D71ED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the </w:t>
      </w:r>
      <w:r w:rsidR="00D13187" w:rsidRPr="00C048F5">
        <w:rPr>
          <w:rFonts w:ascii="Arial" w:hAnsi="Arial" w:cs="Arial"/>
          <w:sz w:val="24"/>
          <w:szCs w:val="24"/>
          <w:u w:val="single"/>
        </w:rPr>
        <w:t>OSEP Leadership Conference</w:t>
      </w:r>
      <w:r w:rsidR="00D13187" w:rsidRPr="001D71ED">
        <w:rPr>
          <w:rFonts w:ascii="Arial" w:hAnsi="Arial" w:cs="Arial"/>
          <w:sz w:val="24"/>
          <w:szCs w:val="24"/>
        </w:rPr>
        <w:t xml:space="preserve"> in July</w:t>
      </w:r>
      <w:r w:rsidR="00141FF6">
        <w:rPr>
          <w:rFonts w:ascii="Arial" w:hAnsi="Arial" w:cs="Arial"/>
          <w:sz w:val="24"/>
          <w:szCs w:val="24"/>
        </w:rPr>
        <w:t>.</w:t>
      </w:r>
      <w:r w:rsidR="00073E64" w:rsidRPr="001D71ED">
        <w:rPr>
          <w:rFonts w:ascii="Arial" w:hAnsi="Arial" w:cs="Arial"/>
          <w:sz w:val="24"/>
          <w:szCs w:val="24"/>
        </w:rPr>
        <w:t xml:space="preserve"> </w:t>
      </w:r>
    </w:p>
    <w:p w:rsidR="00C048F5" w:rsidRPr="00C048F5" w:rsidRDefault="00C048F5" w:rsidP="00CC2D34">
      <w:pPr>
        <w:spacing w:after="0"/>
        <w:rPr>
          <w:rFonts w:ascii="Arial" w:hAnsi="Arial" w:cs="Arial"/>
          <w:sz w:val="24"/>
          <w:szCs w:val="24"/>
        </w:rPr>
      </w:pPr>
    </w:p>
    <w:p w:rsidR="00E13713" w:rsidRPr="00C048F5" w:rsidRDefault="00E13713" w:rsidP="00CC2D34">
      <w:pPr>
        <w:pStyle w:val="ListParagraph"/>
        <w:numPr>
          <w:ilvl w:val="0"/>
          <w:numId w:val="17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C048F5">
        <w:rPr>
          <w:rFonts w:ascii="Arial" w:hAnsi="Arial" w:cs="Arial"/>
          <w:sz w:val="24"/>
          <w:szCs w:val="24"/>
        </w:rPr>
        <w:t xml:space="preserve">Dawn </w:t>
      </w:r>
      <w:r w:rsidR="00C048F5" w:rsidRPr="00C048F5">
        <w:rPr>
          <w:rFonts w:ascii="Arial" w:hAnsi="Arial" w:cs="Arial"/>
          <w:sz w:val="24"/>
          <w:szCs w:val="24"/>
        </w:rPr>
        <w:t xml:space="preserve">Hendricks </w:t>
      </w:r>
      <w:r w:rsidRPr="00C048F5">
        <w:rPr>
          <w:rFonts w:ascii="Arial" w:hAnsi="Arial" w:cs="Arial"/>
          <w:sz w:val="24"/>
          <w:szCs w:val="24"/>
        </w:rPr>
        <w:t>shared that the I</w:t>
      </w:r>
      <w:r w:rsidR="00C048F5" w:rsidRPr="00C048F5">
        <w:rPr>
          <w:rFonts w:ascii="Arial" w:hAnsi="Arial" w:cs="Arial"/>
          <w:sz w:val="24"/>
          <w:szCs w:val="24"/>
        </w:rPr>
        <w:t>nclusive Practices Wo</w:t>
      </w:r>
      <w:r w:rsidRPr="00C048F5">
        <w:rPr>
          <w:rFonts w:ascii="Arial" w:hAnsi="Arial" w:cs="Arial"/>
          <w:sz w:val="24"/>
          <w:szCs w:val="24"/>
        </w:rPr>
        <w:t xml:space="preserve">rkgroup is addressing the </w:t>
      </w:r>
      <w:r w:rsidR="00C048F5" w:rsidRPr="00C048F5">
        <w:rPr>
          <w:rFonts w:ascii="Arial" w:hAnsi="Arial" w:cs="Arial"/>
          <w:sz w:val="24"/>
          <w:szCs w:val="24"/>
          <w:u w:val="single"/>
        </w:rPr>
        <w:t>Early Childhood Personnel Center</w:t>
      </w:r>
      <w:r w:rsidR="00C048F5" w:rsidRPr="00C048F5">
        <w:rPr>
          <w:rFonts w:ascii="Arial" w:hAnsi="Arial" w:cs="Arial"/>
          <w:sz w:val="24"/>
          <w:szCs w:val="24"/>
        </w:rPr>
        <w:t xml:space="preserve"> (</w:t>
      </w:r>
      <w:r w:rsidRPr="00C048F5">
        <w:rPr>
          <w:rFonts w:ascii="Arial" w:hAnsi="Arial" w:cs="Arial"/>
          <w:sz w:val="24"/>
          <w:szCs w:val="24"/>
        </w:rPr>
        <w:t>ECPC</w:t>
      </w:r>
      <w:r w:rsidR="00C048F5">
        <w:rPr>
          <w:rFonts w:ascii="Arial" w:hAnsi="Arial" w:cs="Arial"/>
          <w:sz w:val="24"/>
          <w:szCs w:val="24"/>
        </w:rPr>
        <w:t>)</w:t>
      </w:r>
      <w:r w:rsidRPr="00C048F5">
        <w:rPr>
          <w:rFonts w:ascii="Arial" w:hAnsi="Arial" w:cs="Arial"/>
          <w:sz w:val="24"/>
          <w:szCs w:val="24"/>
        </w:rPr>
        <w:t xml:space="preserve"> work plan and that a group will be attending the ECPC Leadership Institute in September</w:t>
      </w:r>
      <w:r w:rsidR="00C048F5">
        <w:rPr>
          <w:rFonts w:ascii="Arial" w:hAnsi="Arial" w:cs="Arial"/>
          <w:sz w:val="24"/>
          <w:szCs w:val="24"/>
        </w:rPr>
        <w:t xml:space="preserve"> In </w:t>
      </w:r>
      <w:r w:rsidR="00CC2D34">
        <w:rPr>
          <w:rFonts w:ascii="Arial" w:hAnsi="Arial" w:cs="Arial"/>
          <w:sz w:val="24"/>
          <w:szCs w:val="24"/>
        </w:rPr>
        <w:t>Connecticut</w:t>
      </w:r>
      <w:r w:rsidR="00C048F5">
        <w:rPr>
          <w:rFonts w:ascii="Arial" w:hAnsi="Arial" w:cs="Arial"/>
          <w:sz w:val="24"/>
          <w:szCs w:val="24"/>
        </w:rPr>
        <w:t>.</w:t>
      </w:r>
      <w:r w:rsidRPr="00C048F5">
        <w:rPr>
          <w:rFonts w:ascii="Arial" w:hAnsi="Arial" w:cs="Arial"/>
          <w:sz w:val="24"/>
          <w:szCs w:val="24"/>
        </w:rPr>
        <w:t xml:space="preserve"> </w:t>
      </w:r>
    </w:p>
    <w:p w:rsidR="00E13713" w:rsidRPr="00622D77" w:rsidRDefault="00E13713" w:rsidP="00CC2D3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5F5C7E" w:rsidRDefault="00E13713" w:rsidP="00CC2D34">
      <w:pPr>
        <w:pStyle w:val="ListParagraph"/>
        <w:numPr>
          <w:ilvl w:val="0"/>
          <w:numId w:val="17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</w:t>
      </w:r>
      <w:r w:rsidR="005F5C7E">
        <w:rPr>
          <w:rFonts w:ascii="Arial" w:hAnsi="Arial" w:cs="Arial"/>
          <w:sz w:val="24"/>
          <w:szCs w:val="24"/>
        </w:rPr>
        <w:t xml:space="preserve">for the 2017 VCPD </w:t>
      </w:r>
      <w:r w:rsidR="005F5C7E" w:rsidRPr="005F5C7E">
        <w:rPr>
          <w:rFonts w:ascii="Arial" w:hAnsi="Arial" w:cs="Arial"/>
          <w:sz w:val="24"/>
          <w:szCs w:val="24"/>
          <w:u w:val="single"/>
        </w:rPr>
        <w:t>Higher Education Faculty Institute</w:t>
      </w:r>
      <w:r w:rsidR="005F5C7E">
        <w:rPr>
          <w:rFonts w:ascii="Arial" w:hAnsi="Arial" w:cs="Arial"/>
          <w:sz w:val="24"/>
          <w:szCs w:val="24"/>
        </w:rPr>
        <w:t xml:space="preserve"> has begun.   Potential major t</w:t>
      </w:r>
      <w:r>
        <w:rPr>
          <w:rFonts w:ascii="Arial" w:hAnsi="Arial" w:cs="Arial"/>
          <w:sz w:val="24"/>
          <w:szCs w:val="24"/>
        </w:rPr>
        <w:t>opics includ</w:t>
      </w:r>
      <w:r w:rsidR="005F5C7E">
        <w:rPr>
          <w:rFonts w:ascii="Arial" w:hAnsi="Arial" w:cs="Arial"/>
          <w:sz w:val="24"/>
          <w:szCs w:val="24"/>
        </w:rPr>
        <w:t xml:space="preserve">ing resilience and </w:t>
      </w:r>
      <w:r>
        <w:rPr>
          <w:rFonts w:ascii="Arial" w:hAnsi="Arial" w:cs="Arial"/>
          <w:sz w:val="24"/>
          <w:szCs w:val="24"/>
        </w:rPr>
        <w:t>trauma informed care are being discussed</w:t>
      </w:r>
      <w:r w:rsidR="005F5C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dates </w:t>
      </w:r>
      <w:r w:rsidR="005F5C7E">
        <w:rPr>
          <w:rFonts w:ascii="Arial" w:hAnsi="Arial" w:cs="Arial"/>
          <w:sz w:val="24"/>
          <w:szCs w:val="24"/>
        </w:rPr>
        <w:t>and a location are being worked out.</w:t>
      </w:r>
    </w:p>
    <w:p w:rsidR="00D21AE3" w:rsidRDefault="00D21AE3" w:rsidP="00CC2D34">
      <w:pPr>
        <w:pStyle w:val="ListParagraph"/>
        <w:spacing w:after="0"/>
        <w:ind w:left="0" w:firstLine="60"/>
        <w:rPr>
          <w:rFonts w:ascii="Arial" w:hAnsi="Arial" w:cs="Arial"/>
          <w:sz w:val="24"/>
          <w:szCs w:val="24"/>
        </w:rPr>
      </w:pPr>
    </w:p>
    <w:p w:rsidR="00FE765E" w:rsidRDefault="00E13713" w:rsidP="00CC2D34">
      <w:pPr>
        <w:pStyle w:val="ListParagraph"/>
        <w:numPr>
          <w:ilvl w:val="0"/>
          <w:numId w:val="17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All</w:t>
      </w:r>
      <w:r w:rsidR="005F5C7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shared </w:t>
      </w:r>
      <w:r w:rsidR="005F5C7E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>update</w:t>
      </w:r>
      <w:r w:rsidR="005F5C7E">
        <w:rPr>
          <w:rFonts w:ascii="Arial" w:hAnsi="Arial" w:cs="Arial"/>
          <w:sz w:val="24"/>
          <w:szCs w:val="24"/>
        </w:rPr>
        <w:t xml:space="preserve"> on the School Readiness Committee </w:t>
      </w:r>
      <w:r w:rsidR="00244050">
        <w:rPr>
          <w:rFonts w:ascii="Arial" w:hAnsi="Arial" w:cs="Arial"/>
          <w:sz w:val="24"/>
          <w:szCs w:val="24"/>
        </w:rPr>
        <w:t xml:space="preserve">(SRC) </w:t>
      </w:r>
      <w:r w:rsidR="005F5C7E">
        <w:rPr>
          <w:rFonts w:ascii="Arial" w:hAnsi="Arial" w:cs="Arial"/>
          <w:sz w:val="24"/>
          <w:szCs w:val="24"/>
        </w:rPr>
        <w:t>and their three subcommittee</w:t>
      </w:r>
      <w:r>
        <w:rPr>
          <w:rFonts w:ascii="Arial" w:hAnsi="Arial" w:cs="Arial"/>
          <w:sz w:val="24"/>
          <w:szCs w:val="24"/>
        </w:rPr>
        <w:t>s</w:t>
      </w:r>
      <w:r w:rsidR="005F5C7E">
        <w:rPr>
          <w:rFonts w:ascii="Arial" w:hAnsi="Arial" w:cs="Arial"/>
          <w:sz w:val="24"/>
          <w:szCs w:val="24"/>
        </w:rPr>
        <w:t xml:space="preserve">.  See the </w:t>
      </w:r>
      <w:r w:rsidR="00CC2D34">
        <w:rPr>
          <w:rFonts w:ascii="Arial" w:hAnsi="Arial" w:cs="Arial"/>
          <w:sz w:val="24"/>
          <w:szCs w:val="24"/>
        </w:rPr>
        <w:t>PowerPoint from</w:t>
      </w:r>
      <w:r>
        <w:rPr>
          <w:rFonts w:ascii="Arial" w:hAnsi="Arial" w:cs="Arial"/>
          <w:sz w:val="24"/>
          <w:szCs w:val="24"/>
        </w:rPr>
        <w:t xml:space="preserve"> the SRC</w:t>
      </w:r>
      <w:r w:rsidR="005F5C7E">
        <w:rPr>
          <w:rFonts w:ascii="Arial" w:hAnsi="Arial" w:cs="Arial"/>
          <w:sz w:val="24"/>
          <w:szCs w:val="24"/>
        </w:rPr>
        <w:t>’</w:t>
      </w:r>
      <w:r w:rsidR="00244050">
        <w:rPr>
          <w:rFonts w:ascii="Arial" w:hAnsi="Arial" w:cs="Arial"/>
          <w:sz w:val="24"/>
          <w:szCs w:val="24"/>
        </w:rPr>
        <w:t>s May 17,</w:t>
      </w:r>
      <w:r w:rsidR="005F5C7E">
        <w:rPr>
          <w:rFonts w:ascii="Arial" w:hAnsi="Arial" w:cs="Arial"/>
          <w:sz w:val="24"/>
          <w:szCs w:val="24"/>
        </w:rPr>
        <w:t xml:space="preserve"> 2017 meeting distributed with these meeting notes. </w:t>
      </w:r>
      <w:hyperlink r:id="rId11" w:history="1">
        <w:r w:rsidR="00244050" w:rsidRPr="00244050">
          <w:rPr>
            <w:rStyle w:val="Hyperlink"/>
            <w:rFonts w:ascii="Arial" w:hAnsi="Arial" w:cs="Arial"/>
            <w:sz w:val="24"/>
            <w:szCs w:val="24"/>
          </w:rPr>
          <w:t>https://education.virginia.gov/initiatives/school-readiness-committee/</w:t>
        </w:r>
        <w:r w:rsidR="005F5C7E" w:rsidRPr="00244050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00244050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13713" w:rsidRDefault="00E13713" w:rsidP="00CC2D3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FE765E" w:rsidRDefault="00244050" w:rsidP="00CC2D34">
      <w:pPr>
        <w:pStyle w:val="ListParagraph"/>
        <w:numPr>
          <w:ilvl w:val="0"/>
          <w:numId w:val="17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Kris Meyers reported that </w:t>
      </w:r>
      <w:r w:rsidR="00FE765E" w:rsidRPr="004225F5">
        <w:rPr>
          <w:rFonts w:ascii="Arial" w:hAnsi="Arial" w:cs="Arial"/>
          <w:sz w:val="24"/>
          <w:szCs w:val="24"/>
          <w:u w:val="single"/>
        </w:rPr>
        <w:t>Virginia Quality</w:t>
      </w:r>
      <w:r w:rsidR="00FE76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now in full operation and that the website </w:t>
      </w:r>
      <w:hyperlink r:id="rId12" w:history="1">
        <w:r w:rsidRPr="00244050">
          <w:rPr>
            <w:rStyle w:val="Hyperlink"/>
            <w:rFonts w:ascii="Arial" w:hAnsi="Arial" w:cs="Arial"/>
            <w:sz w:val="24"/>
            <w:szCs w:val="24"/>
          </w:rPr>
          <w:t xml:space="preserve">https://www.virginiaquality.com/ </w:t>
        </w:r>
      </w:hyperlink>
      <w:r>
        <w:rPr>
          <w:rFonts w:ascii="Arial" w:hAnsi="Arial" w:cs="Arial"/>
          <w:sz w:val="24"/>
          <w:szCs w:val="24"/>
        </w:rPr>
        <w:t xml:space="preserve"> is the source of information for practitioners and families.  </w:t>
      </w:r>
      <w:r w:rsidR="00FE765E" w:rsidRPr="004225F5">
        <w:rPr>
          <w:rFonts w:ascii="Arial" w:hAnsi="Arial" w:cs="Arial"/>
          <w:sz w:val="24"/>
          <w:szCs w:val="24"/>
          <w:u w:val="single"/>
        </w:rPr>
        <w:t>Project Pathfinders</w:t>
      </w:r>
      <w:r w:rsidR="004225F5">
        <w:rPr>
          <w:rFonts w:ascii="Arial" w:hAnsi="Arial" w:cs="Arial"/>
          <w:sz w:val="24"/>
          <w:szCs w:val="24"/>
        </w:rPr>
        <w:t xml:space="preserve"> is accepting scholarship applications for Fall 2017 college coursework. </w:t>
      </w:r>
      <w:r w:rsidR="00FE765E">
        <w:rPr>
          <w:rFonts w:ascii="Arial" w:hAnsi="Arial" w:cs="Arial"/>
          <w:sz w:val="24"/>
          <w:szCs w:val="24"/>
        </w:rPr>
        <w:t xml:space="preserve"> </w:t>
      </w:r>
      <w:r w:rsidR="004225F5">
        <w:rPr>
          <w:rFonts w:ascii="Arial" w:hAnsi="Arial" w:cs="Arial"/>
          <w:sz w:val="24"/>
          <w:szCs w:val="24"/>
        </w:rPr>
        <w:t xml:space="preserve">An announcement is on the VCPD website or at </w:t>
      </w:r>
      <w:hyperlink r:id="rId13" w:history="1">
        <w:r w:rsidR="004225F5" w:rsidRPr="004225F5">
          <w:rPr>
            <w:rStyle w:val="Hyperlink"/>
            <w:rFonts w:ascii="Arial" w:hAnsi="Arial" w:cs="Arial"/>
            <w:sz w:val="24"/>
            <w:szCs w:val="24"/>
          </w:rPr>
          <w:t>http://www.smartbeginnings.org/project-pathfinders/</w:t>
        </w:r>
      </w:hyperlink>
    </w:p>
    <w:p w:rsidR="00E13713" w:rsidRDefault="00E13713" w:rsidP="00CC2D3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FE765E" w:rsidRDefault="00C048F5" w:rsidP="00CC2D34">
      <w:pPr>
        <w:pStyle w:val="ListParagraph"/>
        <w:numPr>
          <w:ilvl w:val="0"/>
          <w:numId w:val="17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Kim Gregory from Virginia Western Community College in Roanoke will serve as our new </w:t>
      </w:r>
      <w:r w:rsidR="00D21AE3" w:rsidRPr="00D21AE3">
        <w:rPr>
          <w:rFonts w:ascii="Arial" w:hAnsi="Arial" w:cs="Arial"/>
          <w:sz w:val="24"/>
          <w:szCs w:val="24"/>
          <w:u w:val="single"/>
        </w:rPr>
        <w:t>c</w:t>
      </w:r>
      <w:r w:rsidR="00FE765E" w:rsidRPr="00C048F5">
        <w:rPr>
          <w:rFonts w:ascii="Arial" w:hAnsi="Arial" w:cs="Arial"/>
          <w:sz w:val="24"/>
          <w:szCs w:val="24"/>
          <w:u w:val="single"/>
        </w:rPr>
        <w:t xml:space="preserve">ommunity </w:t>
      </w:r>
      <w:r w:rsidR="00D21AE3">
        <w:rPr>
          <w:rFonts w:ascii="Arial" w:hAnsi="Arial" w:cs="Arial"/>
          <w:sz w:val="24"/>
          <w:szCs w:val="24"/>
          <w:u w:val="single"/>
        </w:rPr>
        <w:t>c</w:t>
      </w:r>
      <w:r w:rsidR="00FE765E" w:rsidRPr="00C048F5">
        <w:rPr>
          <w:rFonts w:ascii="Arial" w:hAnsi="Arial" w:cs="Arial"/>
          <w:sz w:val="24"/>
          <w:szCs w:val="24"/>
          <w:u w:val="single"/>
        </w:rPr>
        <w:t xml:space="preserve">ollege </w:t>
      </w:r>
      <w:r w:rsidR="00D21AE3">
        <w:rPr>
          <w:rFonts w:ascii="Arial" w:hAnsi="Arial" w:cs="Arial"/>
          <w:sz w:val="24"/>
          <w:szCs w:val="24"/>
          <w:u w:val="single"/>
        </w:rPr>
        <w:t>r</w:t>
      </w:r>
      <w:r w:rsidR="00FE765E" w:rsidRPr="00C048F5">
        <w:rPr>
          <w:rFonts w:ascii="Arial" w:hAnsi="Arial" w:cs="Arial"/>
          <w:sz w:val="24"/>
          <w:szCs w:val="24"/>
          <w:u w:val="single"/>
        </w:rPr>
        <w:t>epresentative</w:t>
      </w:r>
      <w:r>
        <w:rPr>
          <w:rFonts w:ascii="Arial" w:hAnsi="Arial" w:cs="Arial"/>
          <w:sz w:val="24"/>
          <w:szCs w:val="24"/>
        </w:rPr>
        <w:t>.</w:t>
      </w:r>
      <w:r w:rsidR="00FE765E">
        <w:rPr>
          <w:rFonts w:ascii="Arial" w:hAnsi="Arial" w:cs="Arial"/>
          <w:sz w:val="24"/>
          <w:szCs w:val="24"/>
        </w:rPr>
        <w:t xml:space="preserve"> </w:t>
      </w:r>
    </w:p>
    <w:p w:rsidR="00167373" w:rsidRDefault="00167373" w:rsidP="00CC2D34">
      <w:pPr>
        <w:spacing w:after="0"/>
        <w:rPr>
          <w:rFonts w:ascii="Arial" w:hAnsi="Arial" w:cs="Arial"/>
          <w:sz w:val="24"/>
          <w:szCs w:val="24"/>
        </w:rPr>
      </w:pPr>
    </w:p>
    <w:p w:rsidR="00FE765E" w:rsidRPr="00D21AE3" w:rsidRDefault="00167373" w:rsidP="00CC2D34">
      <w:pPr>
        <w:pStyle w:val="ListParagraph"/>
        <w:numPr>
          <w:ilvl w:val="0"/>
          <w:numId w:val="17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D21AE3">
        <w:rPr>
          <w:rFonts w:ascii="Arial" w:hAnsi="Arial" w:cs="Arial"/>
          <w:sz w:val="24"/>
          <w:szCs w:val="24"/>
        </w:rPr>
        <w:t xml:space="preserve">VCPD members expressed their appreciation for the work of </w:t>
      </w:r>
      <w:r w:rsidRPr="00D21AE3">
        <w:rPr>
          <w:rFonts w:ascii="Arial" w:hAnsi="Arial" w:cs="Arial"/>
          <w:sz w:val="24"/>
          <w:szCs w:val="24"/>
          <w:u w:val="single"/>
        </w:rPr>
        <w:t>Toni Caca</w:t>
      </w:r>
      <w:r w:rsidR="00D21AE3" w:rsidRPr="00D21AE3">
        <w:rPr>
          <w:rFonts w:ascii="Arial" w:hAnsi="Arial" w:cs="Arial"/>
          <w:sz w:val="24"/>
          <w:szCs w:val="24"/>
          <w:u w:val="single"/>
        </w:rPr>
        <w:t>c</w:t>
      </w:r>
      <w:r w:rsidRPr="00D21AE3">
        <w:rPr>
          <w:rFonts w:ascii="Arial" w:hAnsi="Arial" w:cs="Arial"/>
          <w:sz w:val="24"/>
          <w:szCs w:val="24"/>
          <w:u w:val="single"/>
        </w:rPr>
        <w:t>e-Bershears</w:t>
      </w:r>
      <w:r w:rsidRPr="00D21AE3">
        <w:rPr>
          <w:rFonts w:ascii="Arial" w:hAnsi="Arial" w:cs="Arial"/>
          <w:sz w:val="24"/>
          <w:szCs w:val="24"/>
        </w:rPr>
        <w:t xml:space="preserve"> who has served as our VAECE</w:t>
      </w:r>
      <w:r w:rsidR="00D21AE3" w:rsidRPr="00D21AE3">
        <w:rPr>
          <w:rFonts w:ascii="Arial" w:hAnsi="Arial" w:cs="Arial"/>
          <w:sz w:val="24"/>
          <w:szCs w:val="24"/>
        </w:rPr>
        <w:t xml:space="preserve"> representative since the founding of VCPD.  We gave Toni an arrangement of flowers and wished her well on her travels and new life in retirement in North Carolina.  </w:t>
      </w:r>
      <w:r w:rsidR="00D21AE3" w:rsidRPr="00D21AE3">
        <w:rPr>
          <w:rFonts w:ascii="Arial" w:hAnsi="Arial" w:cs="Arial"/>
          <w:sz w:val="24"/>
          <w:szCs w:val="24"/>
          <w:u w:val="single"/>
        </w:rPr>
        <w:t xml:space="preserve">Dr. </w:t>
      </w:r>
      <w:r w:rsidR="00FE765E" w:rsidRPr="00D21AE3">
        <w:rPr>
          <w:rFonts w:ascii="Arial" w:hAnsi="Arial" w:cs="Arial"/>
          <w:sz w:val="24"/>
          <w:szCs w:val="24"/>
          <w:u w:val="single"/>
        </w:rPr>
        <w:t>Holly McCartney</w:t>
      </w:r>
      <w:r w:rsidR="00D21AE3">
        <w:rPr>
          <w:rFonts w:ascii="Arial" w:hAnsi="Arial" w:cs="Arial"/>
          <w:sz w:val="24"/>
          <w:szCs w:val="24"/>
        </w:rPr>
        <w:t xml:space="preserve"> from JMU will serve as our new VAECE representative.</w:t>
      </w:r>
    </w:p>
    <w:p w:rsidR="004C1EF4" w:rsidRPr="00622D77" w:rsidRDefault="004C1EF4" w:rsidP="00CC2D34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8B7868" w:rsidRDefault="008B7868" w:rsidP="0006029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141FF6" w:rsidRPr="00622D77" w:rsidRDefault="00141FF6" w:rsidP="0006029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EF5D37" w:rsidRDefault="00E31F5E" w:rsidP="00060296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EF5D37">
        <w:rPr>
          <w:rFonts w:ascii="Arial" w:hAnsi="Arial" w:cs="Arial"/>
          <w:b/>
          <w:sz w:val="24"/>
          <w:szCs w:val="24"/>
        </w:rPr>
        <w:t xml:space="preserve">Future </w:t>
      </w:r>
      <w:bookmarkStart w:id="0" w:name="_GoBack"/>
      <w:bookmarkEnd w:id="0"/>
      <w:r w:rsidRPr="00EF5D37">
        <w:rPr>
          <w:rFonts w:ascii="Arial" w:hAnsi="Arial" w:cs="Arial"/>
          <w:b/>
          <w:sz w:val="24"/>
          <w:szCs w:val="24"/>
        </w:rPr>
        <w:t>VCPD Meetings</w:t>
      </w:r>
    </w:p>
    <w:p w:rsidR="00E31F5E" w:rsidRPr="00622D77" w:rsidRDefault="00E41A2F" w:rsidP="0006029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(GoToWebinar Meetings, 2:30-4:00pm, unless noted </w:t>
      </w:r>
      <w:r>
        <w:rPr>
          <w:rFonts w:ascii="Arial" w:hAnsi="Arial" w:cs="Arial"/>
          <w:sz w:val="24"/>
          <w:szCs w:val="24"/>
        </w:rPr>
        <w:tab/>
        <w:t>otherwise)</w:t>
      </w:r>
    </w:p>
    <w:p w:rsidR="006F7420" w:rsidRPr="00CC2D34" w:rsidRDefault="006F7420" w:rsidP="00CC2D3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CC2D34">
        <w:rPr>
          <w:rFonts w:ascii="Arial" w:hAnsi="Arial" w:cs="Arial"/>
          <w:sz w:val="24"/>
          <w:szCs w:val="24"/>
        </w:rPr>
        <w:t>July 19-21: CCSS Conference</w:t>
      </w:r>
    </w:p>
    <w:p w:rsidR="006F7420" w:rsidRPr="00CC2D34" w:rsidRDefault="00E41A2F" w:rsidP="00CC2D3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CC2D34">
        <w:rPr>
          <w:rFonts w:ascii="Arial" w:hAnsi="Arial" w:cs="Arial"/>
          <w:sz w:val="24"/>
          <w:szCs w:val="24"/>
        </w:rPr>
        <w:t>August 8</w:t>
      </w:r>
    </w:p>
    <w:p w:rsidR="00502C93" w:rsidRPr="00CC2D34" w:rsidRDefault="009E2540" w:rsidP="00CC2D3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CC2D34">
        <w:rPr>
          <w:rFonts w:ascii="Arial" w:hAnsi="Arial" w:cs="Arial"/>
          <w:sz w:val="24"/>
          <w:szCs w:val="24"/>
        </w:rPr>
        <w:t>September 12</w:t>
      </w:r>
    </w:p>
    <w:p w:rsidR="009E2540" w:rsidRPr="00CC2D34" w:rsidRDefault="00622D77" w:rsidP="00CC2D3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CC2D34">
        <w:rPr>
          <w:rFonts w:ascii="Arial" w:hAnsi="Arial" w:cs="Arial"/>
          <w:sz w:val="24"/>
          <w:szCs w:val="24"/>
        </w:rPr>
        <w:t>October 10</w:t>
      </w:r>
      <w:r w:rsidR="009E2540" w:rsidRPr="00CC2D34">
        <w:rPr>
          <w:rFonts w:ascii="Arial" w:hAnsi="Arial" w:cs="Arial"/>
          <w:sz w:val="24"/>
          <w:szCs w:val="24"/>
        </w:rPr>
        <w:t xml:space="preserve">  </w:t>
      </w:r>
    </w:p>
    <w:p w:rsidR="009E2540" w:rsidRPr="00CC2D34" w:rsidRDefault="009E2540" w:rsidP="00CC2D3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CC2D34">
        <w:rPr>
          <w:rFonts w:ascii="Arial" w:hAnsi="Arial" w:cs="Arial"/>
          <w:sz w:val="24"/>
          <w:szCs w:val="24"/>
        </w:rPr>
        <w:t>November 14</w:t>
      </w:r>
    </w:p>
    <w:p w:rsidR="009E2540" w:rsidRPr="00CC2D34" w:rsidRDefault="009E2540" w:rsidP="00CC2D3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CC2D34">
        <w:rPr>
          <w:rFonts w:ascii="Arial" w:hAnsi="Arial" w:cs="Arial"/>
          <w:sz w:val="24"/>
          <w:szCs w:val="24"/>
        </w:rPr>
        <w:t>December 12</w:t>
      </w:r>
      <w:r w:rsidR="00D05387" w:rsidRPr="00CC2D34">
        <w:rPr>
          <w:rFonts w:ascii="Arial" w:hAnsi="Arial" w:cs="Arial"/>
          <w:sz w:val="24"/>
          <w:szCs w:val="24"/>
        </w:rPr>
        <w:t>: Face-to-Face</w:t>
      </w:r>
    </w:p>
    <w:p w:rsidR="009E2540" w:rsidRPr="00CC2D34" w:rsidRDefault="001D71ED" w:rsidP="00CC2D3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CC2D34">
        <w:rPr>
          <w:rFonts w:ascii="Arial" w:hAnsi="Arial" w:cs="Arial"/>
          <w:sz w:val="24"/>
          <w:szCs w:val="24"/>
        </w:rPr>
        <w:t>January: No Meeting</w:t>
      </w:r>
    </w:p>
    <w:p w:rsidR="009E2540" w:rsidRPr="00CC2D34" w:rsidRDefault="009E2540" w:rsidP="00CC2D3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CC2D34">
        <w:rPr>
          <w:rFonts w:ascii="Arial" w:hAnsi="Arial" w:cs="Arial"/>
          <w:sz w:val="24"/>
          <w:szCs w:val="24"/>
        </w:rPr>
        <w:t>February 13</w:t>
      </w:r>
    </w:p>
    <w:p w:rsidR="009E2540" w:rsidRPr="00CC2D34" w:rsidRDefault="009E2540" w:rsidP="00CC2D3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CC2D34">
        <w:rPr>
          <w:rFonts w:ascii="Arial" w:hAnsi="Arial" w:cs="Arial"/>
          <w:sz w:val="24"/>
          <w:szCs w:val="24"/>
        </w:rPr>
        <w:t>March 13</w:t>
      </w:r>
      <w:r w:rsidR="001D71ED" w:rsidRPr="00CC2D34">
        <w:rPr>
          <w:rFonts w:ascii="Arial" w:hAnsi="Arial" w:cs="Arial"/>
          <w:sz w:val="24"/>
          <w:szCs w:val="24"/>
        </w:rPr>
        <w:t>: Face-to-Face</w:t>
      </w:r>
    </w:p>
    <w:p w:rsidR="009E2540" w:rsidRPr="00CC2D34" w:rsidRDefault="009E2540" w:rsidP="00CC2D3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CC2D34">
        <w:rPr>
          <w:rFonts w:ascii="Arial" w:hAnsi="Arial" w:cs="Arial"/>
          <w:sz w:val="24"/>
          <w:szCs w:val="24"/>
        </w:rPr>
        <w:t>April 10</w:t>
      </w:r>
    </w:p>
    <w:p w:rsidR="009E2540" w:rsidRPr="00CC2D34" w:rsidRDefault="00E41A2F" w:rsidP="00CC2D3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CC2D34">
        <w:rPr>
          <w:rFonts w:ascii="Arial" w:hAnsi="Arial" w:cs="Arial"/>
          <w:sz w:val="24"/>
          <w:szCs w:val="24"/>
        </w:rPr>
        <w:t>May: No Meeting</w:t>
      </w:r>
    </w:p>
    <w:p w:rsidR="009E2540" w:rsidRPr="00CC2D34" w:rsidRDefault="001D71ED" w:rsidP="00CC2D3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CC2D34">
        <w:rPr>
          <w:rFonts w:ascii="Arial" w:hAnsi="Arial" w:cs="Arial"/>
          <w:sz w:val="24"/>
          <w:szCs w:val="24"/>
        </w:rPr>
        <w:t>June 12: Face-to-Face</w:t>
      </w:r>
    </w:p>
    <w:p w:rsidR="009E2540" w:rsidRPr="00CC2D34" w:rsidRDefault="001D71ED" w:rsidP="00CC2D3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CC2D34">
        <w:rPr>
          <w:rFonts w:ascii="Arial" w:hAnsi="Arial" w:cs="Arial"/>
          <w:sz w:val="24"/>
          <w:szCs w:val="24"/>
        </w:rPr>
        <w:t xml:space="preserve">July: No </w:t>
      </w:r>
      <w:r w:rsidR="00E41A2F" w:rsidRPr="00CC2D34">
        <w:rPr>
          <w:rFonts w:ascii="Arial" w:hAnsi="Arial" w:cs="Arial"/>
          <w:sz w:val="24"/>
          <w:szCs w:val="24"/>
        </w:rPr>
        <w:t>M</w:t>
      </w:r>
      <w:r w:rsidRPr="00CC2D34">
        <w:rPr>
          <w:rFonts w:ascii="Arial" w:hAnsi="Arial" w:cs="Arial"/>
          <w:sz w:val="24"/>
          <w:szCs w:val="24"/>
        </w:rPr>
        <w:t>eeting</w:t>
      </w:r>
    </w:p>
    <w:p w:rsidR="009E2540" w:rsidRPr="00CC2D34" w:rsidRDefault="009E2540" w:rsidP="00CC2D3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CC2D34">
        <w:rPr>
          <w:rFonts w:ascii="Arial" w:hAnsi="Arial" w:cs="Arial"/>
          <w:sz w:val="24"/>
          <w:szCs w:val="24"/>
        </w:rPr>
        <w:t>August 14</w:t>
      </w:r>
    </w:p>
    <w:p w:rsidR="004225F5" w:rsidRDefault="004225F5" w:rsidP="004225F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F5D37" w:rsidRDefault="00EF5D37" w:rsidP="00EF5D37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Task: </w:t>
      </w:r>
      <w:r w:rsidRPr="00EF5D37">
        <w:rPr>
          <w:rFonts w:ascii="Arial" w:hAnsi="Arial" w:cs="Arial"/>
          <w:sz w:val="24"/>
          <w:szCs w:val="24"/>
          <w:highlight w:val="yellow"/>
        </w:rPr>
        <w:t>Please mark your calendar now to avoid scheduling conflicts.</w:t>
      </w:r>
    </w:p>
    <w:p w:rsidR="0005764B" w:rsidRDefault="0005764B" w:rsidP="0005764B">
      <w:pPr>
        <w:rPr>
          <w:rFonts w:ascii="Arial" w:hAnsi="Arial" w:cs="Arial"/>
          <w:sz w:val="24"/>
          <w:szCs w:val="24"/>
        </w:rPr>
      </w:pPr>
    </w:p>
    <w:p w:rsidR="0005764B" w:rsidRPr="00EF5D37" w:rsidRDefault="00EF5D37" w:rsidP="0005764B">
      <w:pPr>
        <w:rPr>
          <w:rFonts w:ascii="Arial" w:hAnsi="Arial" w:cs="Arial"/>
          <w:b/>
          <w:sz w:val="24"/>
          <w:szCs w:val="24"/>
        </w:rPr>
      </w:pPr>
      <w:r w:rsidRPr="00EF5D37">
        <w:rPr>
          <w:rFonts w:ascii="Arial" w:hAnsi="Arial" w:cs="Arial"/>
          <w:b/>
          <w:sz w:val="24"/>
          <w:szCs w:val="24"/>
        </w:rPr>
        <w:t xml:space="preserve">The </w:t>
      </w:r>
      <w:r w:rsidR="0005764B" w:rsidRPr="00EF5D37">
        <w:rPr>
          <w:rFonts w:ascii="Arial" w:hAnsi="Arial" w:cs="Arial"/>
          <w:b/>
          <w:sz w:val="24"/>
          <w:szCs w:val="24"/>
        </w:rPr>
        <w:t xml:space="preserve">Creating Connections to Shining Stars Workgroup </w:t>
      </w:r>
      <w:r w:rsidRPr="00EF5D37">
        <w:rPr>
          <w:rFonts w:ascii="Arial" w:hAnsi="Arial" w:cs="Arial"/>
          <w:b/>
          <w:sz w:val="24"/>
          <w:szCs w:val="24"/>
        </w:rPr>
        <w:t xml:space="preserve">met following </w:t>
      </w:r>
      <w:r w:rsidR="00622D77" w:rsidRPr="00EF5D37">
        <w:rPr>
          <w:rFonts w:ascii="Arial" w:hAnsi="Arial" w:cs="Arial"/>
          <w:b/>
          <w:sz w:val="24"/>
          <w:szCs w:val="24"/>
        </w:rPr>
        <w:t>the VCPD Meeting.</w:t>
      </w:r>
    </w:p>
    <w:sectPr w:rsidR="0005764B" w:rsidRPr="00EF5D37" w:rsidSect="00906848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FE0" w:rsidRDefault="00663FE0" w:rsidP="00971860">
      <w:pPr>
        <w:spacing w:after="0" w:line="240" w:lineRule="auto"/>
      </w:pPr>
      <w:r>
        <w:separator/>
      </w:r>
    </w:p>
  </w:endnote>
  <w:endnote w:type="continuationSeparator" w:id="0">
    <w:p w:rsidR="00663FE0" w:rsidRDefault="00663FE0" w:rsidP="0097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FE0" w:rsidRDefault="00663FE0" w:rsidP="00971860">
      <w:pPr>
        <w:spacing w:after="0" w:line="240" w:lineRule="auto"/>
      </w:pPr>
      <w:r>
        <w:separator/>
      </w:r>
    </w:p>
  </w:footnote>
  <w:footnote w:type="continuationSeparator" w:id="0">
    <w:p w:rsidR="00663FE0" w:rsidRDefault="00663FE0" w:rsidP="00971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190"/>
    <w:multiLevelType w:val="hybridMultilevel"/>
    <w:tmpl w:val="E94CAB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E0C38"/>
    <w:multiLevelType w:val="hybridMultilevel"/>
    <w:tmpl w:val="C52EE720"/>
    <w:lvl w:ilvl="0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8880486"/>
    <w:multiLevelType w:val="hybridMultilevel"/>
    <w:tmpl w:val="5AF4D7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5C0A16"/>
    <w:multiLevelType w:val="hybridMultilevel"/>
    <w:tmpl w:val="3B22F7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023E7"/>
    <w:multiLevelType w:val="hybridMultilevel"/>
    <w:tmpl w:val="18DAB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6341"/>
    <w:multiLevelType w:val="hybridMultilevel"/>
    <w:tmpl w:val="E300F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E5F46"/>
    <w:multiLevelType w:val="hybridMultilevel"/>
    <w:tmpl w:val="7A08F57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661B00"/>
    <w:multiLevelType w:val="hybridMultilevel"/>
    <w:tmpl w:val="EB5EFCD8"/>
    <w:lvl w:ilvl="0" w:tplc="2F02C2B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E0F04F3"/>
    <w:multiLevelType w:val="hybridMultilevel"/>
    <w:tmpl w:val="F5C4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96963"/>
    <w:multiLevelType w:val="hybridMultilevel"/>
    <w:tmpl w:val="10DC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1288D"/>
    <w:multiLevelType w:val="hybridMultilevel"/>
    <w:tmpl w:val="C0087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4621D"/>
    <w:multiLevelType w:val="hybridMultilevel"/>
    <w:tmpl w:val="5FC211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38189C"/>
    <w:multiLevelType w:val="hybridMultilevel"/>
    <w:tmpl w:val="9F4226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10028"/>
    <w:multiLevelType w:val="hybridMultilevel"/>
    <w:tmpl w:val="746CD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03E09"/>
    <w:multiLevelType w:val="hybridMultilevel"/>
    <w:tmpl w:val="3D6CD7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49481F"/>
    <w:multiLevelType w:val="hybridMultilevel"/>
    <w:tmpl w:val="3F3A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00914"/>
    <w:multiLevelType w:val="hybridMultilevel"/>
    <w:tmpl w:val="E314FCE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4"/>
  </w:num>
  <w:num w:numId="7">
    <w:abstractNumId w:val="16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  <w:num w:numId="12">
    <w:abstractNumId w:val="15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69"/>
    <w:rsid w:val="00000CB8"/>
    <w:rsid w:val="000148F4"/>
    <w:rsid w:val="0002042B"/>
    <w:rsid w:val="00023B9D"/>
    <w:rsid w:val="000270BD"/>
    <w:rsid w:val="000278A0"/>
    <w:rsid w:val="0003217C"/>
    <w:rsid w:val="00032821"/>
    <w:rsid w:val="000336EA"/>
    <w:rsid w:val="000338C3"/>
    <w:rsid w:val="00034A44"/>
    <w:rsid w:val="000442EC"/>
    <w:rsid w:val="00052539"/>
    <w:rsid w:val="0005764B"/>
    <w:rsid w:val="00060296"/>
    <w:rsid w:val="000609C6"/>
    <w:rsid w:val="000632DA"/>
    <w:rsid w:val="00070C9A"/>
    <w:rsid w:val="00073E64"/>
    <w:rsid w:val="00074B76"/>
    <w:rsid w:val="00081915"/>
    <w:rsid w:val="000968F8"/>
    <w:rsid w:val="00096B03"/>
    <w:rsid w:val="000A70E8"/>
    <w:rsid w:val="000B5F8C"/>
    <w:rsid w:val="000B7430"/>
    <w:rsid w:val="000C1DFA"/>
    <w:rsid w:val="000C49E1"/>
    <w:rsid w:val="000C67BA"/>
    <w:rsid w:val="000D3213"/>
    <w:rsid w:val="000D6983"/>
    <w:rsid w:val="000D78DC"/>
    <w:rsid w:val="000E0C63"/>
    <w:rsid w:val="000F26F4"/>
    <w:rsid w:val="00113012"/>
    <w:rsid w:val="00125FB7"/>
    <w:rsid w:val="00137DCC"/>
    <w:rsid w:val="00141FF6"/>
    <w:rsid w:val="001477E9"/>
    <w:rsid w:val="001508F1"/>
    <w:rsid w:val="00151AE6"/>
    <w:rsid w:val="00156E72"/>
    <w:rsid w:val="0015774B"/>
    <w:rsid w:val="00160AC5"/>
    <w:rsid w:val="00167373"/>
    <w:rsid w:val="00170F68"/>
    <w:rsid w:val="00180F04"/>
    <w:rsid w:val="00186C3D"/>
    <w:rsid w:val="00187241"/>
    <w:rsid w:val="00196334"/>
    <w:rsid w:val="001A1DC7"/>
    <w:rsid w:val="001B461B"/>
    <w:rsid w:val="001C3C99"/>
    <w:rsid w:val="001D11C5"/>
    <w:rsid w:val="001D71ED"/>
    <w:rsid w:val="001D786F"/>
    <w:rsid w:val="001E2BCD"/>
    <w:rsid w:val="001E5C11"/>
    <w:rsid w:val="001F118C"/>
    <w:rsid w:val="001F4BB3"/>
    <w:rsid w:val="0020041E"/>
    <w:rsid w:val="00200469"/>
    <w:rsid w:val="0020506C"/>
    <w:rsid w:val="002051C2"/>
    <w:rsid w:val="0020566F"/>
    <w:rsid w:val="0020676E"/>
    <w:rsid w:val="00207F9D"/>
    <w:rsid w:val="00212F4C"/>
    <w:rsid w:val="0021762E"/>
    <w:rsid w:val="00224529"/>
    <w:rsid w:val="00224615"/>
    <w:rsid w:val="00236639"/>
    <w:rsid w:val="00236657"/>
    <w:rsid w:val="00243130"/>
    <w:rsid w:val="00244050"/>
    <w:rsid w:val="0024564E"/>
    <w:rsid w:val="00245E92"/>
    <w:rsid w:val="0025084A"/>
    <w:rsid w:val="0026067B"/>
    <w:rsid w:val="0026068D"/>
    <w:rsid w:val="00273861"/>
    <w:rsid w:val="00273DFA"/>
    <w:rsid w:val="00275E14"/>
    <w:rsid w:val="002818F3"/>
    <w:rsid w:val="002868E5"/>
    <w:rsid w:val="00287F83"/>
    <w:rsid w:val="00291301"/>
    <w:rsid w:val="002A1315"/>
    <w:rsid w:val="002D5607"/>
    <w:rsid w:val="002D6A7E"/>
    <w:rsid w:val="002E45CF"/>
    <w:rsid w:val="002F068E"/>
    <w:rsid w:val="002F76C5"/>
    <w:rsid w:val="003201C2"/>
    <w:rsid w:val="00323E63"/>
    <w:rsid w:val="00336029"/>
    <w:rsid w:val="00337A26"/>
    <w:rsid w:val="00353834"/>
    <w:rsid w:val="00356BE4"/>
    <w:rsid w:val="00362B23"/>
    <w:rsid w:val="003670C3"/>
    <w:rsid w:val="00385EB9"/>
    <w:rsid w:val="00386A03"/>
    <w:rsid w:val="003917F5"/>
    <w:rsid w:val="00391C3E"/>
    <w:rsid w:val="003A4926"/>
    <w:rsid w:val="003B11E8"/>
    <w:rsid w:val="003B4A5F"/>
    <w:rsid w:val="003B52FA"/>
    <w:rsid w:val="003D2AE6"/>
    <w:rsid w:val="003E2BBB"/>
    <w:rsid w:val="003E33D3"/>
    <w:rsid w:val="003E55B3"/>
    <w:rsid w:val="003F29DB"/>
    <w:rsid w:val="00401490"/>
    <w:rsid w:val="00404B5F"/>
    <w:rsid w:val="004152ED"/>
    <w:rsid w:val="004225F5"/>
    <w:rsid w:val="0042687C"/>
    <w:rsid w:val="00436EE5"/>
    <w:rsid w:val="00442CE6"/>
    <w:rsid w:val="004454C5"/>
    <w:rsid w:val="00451C35"/>
    <w:rsid w:val="00461AB6"/>
    <w:rsid w:val="00461D32"/>
    <w:rsid w:val="00470D31"/>
    <w:rsid w:val="004743AA"/>
    <w:rsid w:val="00477600"/>
    <w:rsid w:val="00481C7D"/>
    <w:rsid w:val="00482BA3"/>
    <w:rsid w:val="0049566E"/>
    <w:rsid w:val="004A74DB"/>
    <w:rsid w:val="004A7DA7"/>
    <w:rsid w:val="004B0D0E"/>
    <w:rsid w:val="004B1AB5"/>
    <w:rsid w:val="004B6D33"/>
    <w:rsid w:val="004B7AD2"/>
    <w:rsid w:val="004C1EF4"/>
    <w:rsid w:val="004C6DA3"/>
    <w:rsid w:val="004C6FEF"/>
    <w:rsid w:val="004D231F"/>
    <w:rsid w:val="004D7DDF"/>
    <w:rsid w:val="004F3BE2"/>
    <w:rsid w:val="0050078E"/>
    <w:rsid w:val="00501B76"/>
    <w:rsid w:val="00502C93"/>
    <w:rsid w:val="00503FCE"/>
    <w:rsid w:val="0050543C"/>
    <w:rsid w:val="00506AA7"/>
    <w:rsid w:val="00506B61"/>
    <w:rsid w:val="0051412A"/>
    <w:rsid w:val="005202FE"/>
    <w:rsid w:val="005225D1"/>
    <w:rsid w:val="00531DA2"/>
    <w:rsid w:val="0053393B"/>
    <w:rsid w:val="005367AF"/>
    <w:rsid w:val="00537B7E"/>
    <w:rsid w:val="00540649"/>
    <w:rsid w:val="00542A70"/>
    <w:rsid w:val="00544EAC"/>
    <w:rsid w:val="00557EA5"/>
    <w:rsid w:val="0056743F"/>
    <w:rsid w:val="005710EE"/>
    <w:rsid w:val="005830E2"/>
    <w:rsid w:val="00583350"/>
    <w:rsid w:val="005903F5"/>
    <w:rsid w:val="005A09C8"/>
    <w:rsid w:val="005A11E5"/>
    <w:rsid w:val="005A2562"/>
    <w:rsid w:val="005A4893"/>
    <w:rsid w:val="005A4997"/>
    <w:rsid w:val="005C6E95"/>
    <w:rsid w:val="005D451E"/>
    <w:rsid w:val="005D5E83"/>
    <w:rsid w:val="005E0A73"/>
    <w:rsid w:val="005E497F"/>
    <w:rsid w:val="005E7418"/>
    <w:rsid w:val="005E78E7"/>
    <w:rsid w:val="005F41B8"/>
    <w:rsid w:val="005F5C7E"/>
    <w:rsid w:val="005F683B"/>
    <w:rsid w:val="00601DF1"/>
    <w:rsid w:val="0060351C"/>
    <w:rsid w:val="006123B8"/>
    <w:rsid w:val="00613E5B"/>
    <w:rsid w:val="006150F5"/>
    <w:rsid w:val="00622D77"/>
    <w:rsid w:val="0063455A"/>
    <w:rsid w:val="00636EF7"/>
    <w:rsid w:val="00642663"/>
    <w:rsid w:val="0064274E"/>
    <w:rsid w:val="00655AA9"/>
    <w:rsid w:val="00663FE0"/>
    <w:rsid w:val="006675BD"/>
    <w:rsid w:val="00672E52"/>
    <w:rsid w:val="00675B06"/>
    <w:rsid w:val="00676F35"/>
    <w:rsid w:val="00686702"/>
    <w:rsid w:val="00687807"/>
    <w:rsid w:val="00691CB1"/>
    <w:rsid w:val="00693917"/>
    <w:rsid w:val="0069585B"/>
    <w:rsid w:val="006A1D09"/>
    <w:rsid w:val="006A6F28"/>
    <w:rsid w:val="006A7266"/>
    <w:rsid w:val="006B3DED"/>
    <w:rsid w:val="006B4788"/>
    <w:rsid w:val="006C3158"/>
    <w:rsid w:val="006C3328"/>
    <w:rsid w:val="006C455F"/>
    <w:rsid w:val="006D54E4"/>
    <w:rsid w:val="006E3169"/>
    <w:rsid w:val="006F7420"/>
    <w:rsid w:val="00701025"/>
    <w:rsid w:val="0070206E"/>
    <w:rsid w:val="0070585A"/>
    <w:rsid w:val="00707D47"/>
    <w:rsid w:val="00710675"/>
    <w:rsid w:val="00711B4B"/>
    <w:rsid w:val="00720FCC"/>
    <w:rsid w:val="00727378"/>
    <w:rsid w:val="0073678B"/>
    <w:rsid w:val="00741930"/>
    <w:rsid w:val="007472E0"/>
    <w:rsid w:val="00751BB5"/>
    <w:rsid w:val="00757779"/>
    <w:rsid w:val="007658FD"/>
    <w:rsid w:val="00766373"/>
    <w:rsid w:val="0077230A"/>
    <w:rsid w:val="00773725"/>
    <w:rsid w:val="00774C24"/>
    <w:rsid w:val="007757E8"/>
    <w:rsid w:val="00776A48"/>
    <w:rsid w:val="00777C46"/>
    <w:rsid w:val="00780CCD"/>
    <w:rsid w:val="00783D42"/>
    <w:rsid w:val="00792563"/>
    <w:rsid w:val="007967E8"/>
    <w:rsid w:val="007A26AB"/>
    <w:rsid w:val="007A41C3"/>
    <w:rsid w:val="007A55BD"/>
    <w:rsid w:val="007B1827"/>
    <w:rsid w:val="007B36A1"/>
    <w:rsid w:val="007C380A"/>
    <w:rsid w:val="007C79EF"/>
    <w:rsid w:val="007C7EF4"/>
    <w:rsid w:val="007D13BD"/>
    <w:rsid w:val="007D4E4A"/>
    <w:rsid w:val="007D7BD0"/>
    <w:rsid w:val="007E20C0"/>
    <w:rsid w:val="007F6590"/>
    <w:rsid w:val="00822197"/>
    <w:rsid w:val="008237F3"/>
    <w:rsid w:val="00825E82"/>
    <w:rsid w:val="0082688A"/>
    <w:rsid w:val="008272D8"/>
    <w:rsid w:val="00831528"/>
    <w:rsid w:val="00834D04"/>
    <w:rsid w:val="00836FB6"/>
    <w:rsid w:val="0084515B"/>
    <w:rsid w:val="00857551"/>
    <w:rsid w:val="00862CE6"/>
    <w:rsid w:val="00886DA9"/>
    <w:rsid w:val="008912F7"/>
    <w:rsid w:val="008A3DDA"/>
    <w:rsid w:val="008A62A6"/>
    <w:rsid w:val="008A68BA"/>
    <w:rsid w:val="008B3559"/>
    <w:rsid w:val="008B6266"/>
    <w:rsid w:val="008B7868"/>
    <w:rsid w:val="008E1A90"/>
    <w:rsid w:val="008F1AB6"/>
    <w:rsid w:val="008F2202"/>
    <w:rsid w:val="008F2620"/>
    <w:rsid w:val="008F3898"/>
    <w:rsid w:val="008F3FF8"/>
    <w:rsid w:val="0090434F"/>
    <w:rsid w:val="00906848"/>
    <w:rsid w:val="00914F10"/>
    <w:rsid w:val="00917D96"/>
    <w:rsid w:val="00925B89"/>
    <w:rsid w:val="00936689"/>
    <w:rsid w:val="00947E9B"/>
    <w:rsid w:val="00950DAF"/>
    <w:rsid w:val="00953A0C"/>
    <w:rsid w:val="00955B3C"/>
    <w:rsid w:val="00971860"/>
    <w:rsid w:val="009743B7"/>
    <w:rsid w:val="00974495"/>
    <w:rsid w:val="00976F9E"/>
    <w:rsid w:val="00981725"/>
    <w:rsid w:val="00982117"/>
    <w:rsid w:val="0098459C"/>
    <w:rsid w:val="00986136"/>
    <w:rsid w:val="00986A36"/>
    <w:rsid w:val="0098743C"/>
    <w:rsid w:val="009A3CAC"/>
    <w:rsid w:val="009A7C82"/>
    <w:rsid w:val="009B0077"/>
    <w:rsid w:val="009C4F0C"/>
    <w:rsid w:val="009C72BC"/>
    <w:rsid w:val="009D05DE"/>
    <w:rsid w:val="009D3BF5"/>
    <w:rsid w:val="009D62F3"/>
    <w:rsid w:val="009E07BA"/>
    <w:rsid w:val="009E2540"/>
    <w:rsid w:val="009E28C9"/>
    <w:rsid w:val="009E6A3C"/>
    <w:rsid w:val="009F12DA"/>
    <w:rsid w:val="009F1B90"/>
    <w:rsid w:val="009F70BC"/>
    <w:rsid w:val="009F7D77"/>
    <w:rsid w:val="00A05A28"/>
    <w:rsid w:val="00A1052D"/>
    <w:rsid w:val="00A133A7"/>
    <w:rsid w:val="00A17231"/>
    <w:rsid w:val="00A257EC"/>
    <w:rsid w:val="00A406DE"/>
    <w:rsid w:val="00A47144"/>
    <w:rsid w:val="00A54F0D"/>
    <w:rsid w:val="00A55E15"/>
    <w:rsid w:val="00A571B4"/>
    <w:rsid w:val="00A60F82"/>
    <w:rsid w:val="00A613C2"/>
    <w:rsid w:val="00A62044"/>
    <w:rsid w:val="00A66B27"/>
    <w:rsid w:val="00A729BB"/>
    <w:rsid w:val="00A90040"/>
    <w:rsid w:val="00A941BF"/>
    <w:rsid w:val="00A94C27"/>
    <w:rsid w:val="00AA7EE0"/>
    <w:rsid w:val="00AB00D2"/>
    <w:rsid w:val="00AB1EF8"/>
    <w:rsid w:val="00AB4C83"/>
    <w:rsid w:val="00AB6194"/>
    <w:rsid w:val="00AC11B8"/>
    <w:rsid w:val="00AC2567"/>
    <w:rsid w:val="00AC2F22"/>
    <w:rsid w:val="00AD5D0A"/>
    <w:rsid w:val="00AE1805"/>
    <w:rsid w:val="00AE1B44"/>
    <w:rsid w:val="00AE6033"/>
    <w:rsid w:val="00AF4B70"/>
    <w:rsid w:val="00AF7D34"/>
    <w:rsid w:val="00B05AC9"/>
    <w:rsid w:val="00B1314E"/>
    <w:rsid w:val="00B16453"/>
    <w:rsid w:val="00B21CAF"/>
    <w:rsid w:val="00B24424"/>
    <w:rsid w:val="00B25B00"/>
    <w:rsid w:val="00B2618D"/>
    <w:rsid w:val="00B30803"/>
    <w:rsid w:val="00B30F13"/>
    <w:rsid w:val="00B36A16"/>
    <w:rsid w:val="00B401B6"/>
    <w:rsid w:val="00B46628"/>
    <w:rsid w:val="00B50A44"/>
    <w:rsid w:val="00B52DE3"/>
    <w:rsid w:val="00B573A4"/>
    <w:rsid w:val="00B57A61"/>
    <w:rsid w:val="00B6128F"/>
    <w:rsid w:val="00B62DCF"/>
    <w:rsid w:val="00B64D67"/>
    <w:rsid w:val="00B70A1B"/>
    <w:rsid w:val="00B736B1"/>
    <w:rsid w:val="00B737BD"/>
    <w:rsid w:val="00B73E70"/>
    <w:rsid w:val="00B95533"/>
    <w:rsid w:val="00BA57B9"/>
    <w:rsid w:val="00BA6E6B"/>
    <w:rsid w:val="00BA7366"/>
    <w:rsid w:val="00BA7404"/>
    <w:rsid w:val="00BB015D"/>
    <w:rsid w:val="00BB059B"/>
    <w:rsid w:val="00BB49C3"/>
    <w:rsid w:val="00BC48CB"/>
    <w:rsid w:val="00BC53A1"/>
    <w:rsid w:val="00BD146B"/>
    <w:rsid w:val="00BE281A"/>
    <w:rsid w:val="00BE59EB"/>
    <w:rsid w:val="00BE678C"/>
    <w:rsid w:val="00BF36BC"/>
    <w:rsid w:val="00BF61D1"/>
    <w:rsid w:val="00C004AC"/>
    <w:rsid w:val="00C012FB"/>
    <w:rsid w:val="00C0478E"/>
    <w:rsid w:val="00C048F5"/>
    <w:rsid w:val="00C24865"/>
    <w:rsid w:val="00C30E0C"/>
    <w:rsid w:val="00C35487"/>
    <w:rsid w:val="00C3609C"/>
    <w:rsid w:val="00C447B9"/>
    <w:rsid w:val="00C45515"/>
    <w:rsid w:val="00C543A7"/>
    <w:rsid w:val="00C54919"/>
    <w:rsid w:val="00C5573D"/>
    <w:rsid w:val="00C80910"/>
    <w:rsid w:val="00C81CCB"/>
    <w:rsid w:val="00C83997"/>
    <w:rsid w:val="00C866C2"/>
    <w:rsid w:val="00C9479E"/>
    <w:rsid w:val="00CA4468"/>
    <w:rsid w:val="00CA63FE"/>
    <w:rsid w:val="00CA67F3"/>
    <w:rsid w:val="00CA7C73"/>
    <w:rsid w:val="00CB5EEF"/>
    <w:rsid w:val="00CC0AD5"/>
    <w:rsid w:val="00CC2D34"/>
    <w:rsid w:val="00CD3369"/>
    <w:rsid w:val="00CD7090"/>
    <w:rsid w:val="00CE354E"/>
    <w:rsid w:val="00CF3B71"/>
    <w:rsid w:val="00D05387"/>
    <w:rsid w:val="00D05C9D"/>
    <w:rsid w:val="00D11970"/>
    <w:rsid w:val="00D122E6"/>
    <w:rsid w:val="00D13187"/>
    <w:rsid w:val="00D13D3A"/>
    <w:rsid w:val="00D21AE3"/>
    <w:rsid w:val="00D24D00"/>
    <w:rsid w:val="00D25866"/>
    <w:rsid w:val="00D3162F"/>
    <w:rsid w:val="00D342CB"/>
    <w:rsid w:val="00D46D20"/>
    <w:rsid w:val="00D5050D"/>
    <w:rsid w:val="00D5339A"/>
    <w:rsid w:val="00D53D00"/>
    <w:rsid w:val="00D55331"/>
    <w:rsid w:val="00D61E9C"/>
    <w:rsid w:val="00D70CC8"/>
    <w:rsid w:val="00D74655"/>
    <w:rsid w:val="00D759A6"/>
    <w:rsid w:val="00D80375"/>
    <w:rsid w:val="00D84AEC"/>
    <w:rsid w:val="00D9230C"/>
    <w:rsid w:val="00D92C18"/>
    <w:rsid w:val="00D9756A"/>
    <w:rsid w:val="00DA3E4B"/>
    <w:rsid w:val="00DB5608"/>
    <w:rsid w:val="00DC0765"/>
    <w:rsid w:val="00DC2941"/>
    <w:rsid w:val="00DC472E"/>
    <w:rsid w:val="00DD163F"/>
    <w:rsid w:val="00DD2A51"/>
    <w:rsid w:val="00DD3FD2"/>
    <w:rsid w:val="00DE0B95"/>
    <w:rsid w:val="00DE6CC0"/>
    <w:rsid w:val="00DF1279"/>
    <w:rsid w:val="00E03F7D"/>
    <w:rsid w:val="00E0598A"/>
    <w:rsid w:val="00E06D3C"/>
    <w:rsid w:val="00E13713"/>
    <w:rsid w:val="00E13BA4"/>
    <w:rsid w:val="00E14186"/>
    <w:rsid w:val="00E16BE3"/>
    <w:rsid w:val="00E17517"/>
    <w:rsid w:val="00E20778"/>
    <w:rsid w:val="00E21B40"/>
    <w:rsid w:val="00E31F5E"/>
    <w:rsid w:val="00E35E4F"/>
    <w:rsid w:val="00E41A2F"/>
    <w:rsid w:val="00E451EC"/>
    <w:rsid w:val="00E5191C"/>
    <w:rsid w:val="00E52841"/>
    <w:rsid w:val="00E57238"/>
    <w:rsid w:val="00E66831"/>
    <w:rsid w:val="00E76363"/>
    <w:rsid w:val="00E76BB6"/>
    <w:rsid w:val="00E90838"/>
    <w:rsid w:val="00E908A0"/>
    <w:rsid w:val="00EA2A2C"/>
    <w:rsid w:val="00EB3664"/>
    <w:rsid w:val="00EB54BA"/>
    <w:rsid w:val="00EB6894"/>
    <w:rsid w:val="00EC525B"/>
    <w:rsid w:val="00ED14A4"/>
    <w:rsid w:val="00EE2292"/>
    <w:rsid w:val="00EE356B"/>
    <w:rsid w:val="00EE5B6E"/>
    <w:rsid w:val="00EE7A6C"/>
    <w:rsid w:val="00EF5D37"/>
    <w:rsid w:val="00F02FF5"/>
    <w:rsid w:val="00F05B69"/>
    <w:rsid w:val="00F1403C"/>
    <w:rsid w:val="00F15FE9"/>
    <w:rsid w:val="00F219E2"/>
    <w:rsid w:val="00F23538"/>
    <w:rsid w:val="00F26A0D"/>
    <w:rsid w:val="00F51DD7"/>
    <w:rsid w:val="00F52DD4"/>
    <w:rsid w:val="00F70664"/>
    <w:rsid w:val="00F72BE2"/>
    <w:rsid w:val="00F76395"/>
    <w:rsid w:val="00F8710D"/>
    <w:rsid w:val="00F94D00"/>
    <w:rsid w:val="00FA7B18"/>
    <w:rsid w:val="00FB07DE"/>
    <w:rsid w:val="00FB0801"/>
    <w:rsid w:val="00FB683A"/>
    <w:rsid w:val="00FC2750"/>
    <w:rsid w:val="00FC2836"/>
    <w:rsid w:val="00FC2B23"/>
    <w:rsid w:val="00FD0E81"/>
    <w:rsid w:val="00FD185D"/>
    <w:rsid w:val="00FD34C1"/>
    <w:rsid w:val="00FE4C69"/>
    <w:rsid w:val="00FE539C"/>
    <w:rsid w:val="00FE7559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416583B-913A-47D6-8C19-46F1B29A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3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33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336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B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E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5EB9"/>
  </w:style>
  <w:style w:type="character" w:styleId="FollowedHyperlink">
    <w:name w:val="FollowedHyperlink"/>
    <w:basedOn w:val="DefaultParagraphFont"/>
    <w:uiPriority w:val="99"/>
    <w:semiHidden/>
    <w:unhideWhenUsed/>
    <w:rsid w:val="00BA7366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69585B"/>
  </w:style>
  <w:style w:type="table" w:styleId="TableGrid">
    <w:name w:val="Table Grid"/>
    <w:basedOn w:val="TableNormal"/>
    <w:uiPriority w:val="59"/>
    <w:rsid w:val="0074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8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8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806">
          <w:marLeft w:val="5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martbeginnings.org/project-pathfind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virginiaquality.com/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.virginia.gov/initiatives/school-readiness-committee/%20%20%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cpd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1372825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VCPD Coordinator</cp:lastModifiedBy>
  <cp:revision>7</cp:revision>
  <cp:lastPrinted>2017-06-11T01:53:00Z</cp:lastPrinted>
  <dcterms:created xsi:type="dcterms:W3CDTF">2017-06-21T11:46:00Z</dcterms:created>
  <dcterms:modified xsi:type="dcterms:W3CDTF">2017-06-21T12:55:00Z</dcterms:modified>
</cp:coreProperties>
</file>