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69" w:rsidRDefault="00385EB9" w:rsidP="00CD3369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438400" cy="935048"/>
            <wp:effectExtent l="0" t="0" r="0" b="0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11" cy="94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94" w:rsidRPr="00321B60" w:rsidRDefault="00EB6894" w:rsidP="00CD3369">
      <w:pPr>
        <w:spacing w:after="0" w:line="240" w:lineRule="auto"/>
        <w:jc w:val="center"/>
        <w:rPr>
          <w:rFonts w:ascii="Arial" w:hAnsi="Arial" w:cs="Arial"/>
          <w:b/>
        </w:rPr>
      </w:pPr>
    </w:p>
    <w:p w:rsidR="00CD3369" w:rsidRPr="00321B60" w:rsidRDefault="00D13D3A" w:rsidP="00CD3369">
      <w:pPr>
        <w:spacing w:after="0" w:line="240" w:lineRule="auto"/>
        <w:jc w:val="center"/>
        <w:rPr>
          <w:rFonts w:ascii="Arial" w:hAnsi="Arial" w:cs="Arial"/>
          <w:b/>
        </w:rPr>
      </w:pPr>
      <w:r w:rsidRPr="00321B60">
        <w:rPr>
          <w:rFonts w:ascii="Arial" w:hAnsi="Arial" w:cs="Arial"/>
          <w:b/>
        </w:rPr>
        <w:t>VCPD</w:t>
      </w:r>
      <w:r w:rsidR="00FB683A" w:rsidRPr="00321B60">
        <w:rPr>
          <w:rFonts w:ascii="Arial" w:hAnsi="Arial" w:cs="Arial"/>
          <w:b/>
        </w:rPr>
        <w:t xml:space="preserve"> </w:t>
      </w:r>
      <w:r w:rsidR="00CD3369" w:rsidRPr="00321B60">
        <w:rPr>
          <w:rFonts w:ascii="Arial" w:hAnsi="Arial" w:cs="Arial"/>
          <w:b/>
        </w:rPr>
        <w:t>Meeting</w:t>
      </w:r>
      <w:r w:rsidR="00EA4C60" w:rsidRPr="00321B60">
        <w:rPr>
          <w:rFonts w:ascii="Arial" w:hAnsi="Arial" w:cs="Arial"/>
          <w:b/>
        </w:rPr>
        <w:t xml:space="preserve"> Summary </w:t>
      </w:r>
    </w:p>
    <w:p w:rsidR="00AC551B" w:rsidRPr="00321B60" w:rsidRDefault="001F4D75" w:rsidP="00CD3369">
      <w:pPr>
        <w:spacing w:after="0" w:line="240" w:lineRule="auto"/>
        <w:jc w:val="center"/>
        <w:rPr>
          <w:rFonts w:ascii="Arial" w:hAnsi="Arial" w:cs="Arial"/>
          <w:b/>
        </w:rPr>
      </w:pPr>
      <w:r w:rsidRPr="00321B60">
        <w:rPr>
          <w:rFonts w:ascii="Arial" w:hAnsi="Arial" w:cs="Arial"/>
          <w:b/>
        </w:rPr>
        <w:t xml:space="preserve">April 12, </w:t>
      </w:r>
      <w:r w:rsidR="00FB683A" w:rsidRPr="00321B60">
        <w:rPr>
          <w:rFonts w:ascii="Arial" w:hAnsi="Arial" w:cs="Arial"/>
          <w:b/>
        </w:rPr>
        <w:t>2</w:t>
      </w:r>
      <w:r w:rsidR="00A257EC" w:rsidRPr="00321B60">
        <w:rPr>
          <w:rFonts w:ascii="Arial" w:hAnsi="Arial" w:cs="Arial"/>
          <w:b/>
        </w:rPr>
        <w:t>016</w:t>
      </w:r>
      <w:r w:rsidR="00FB683A" w:rsidRPr="00321B60">
        <w:rPr>
          <w:rFonts w:ascii="Arial" w:hAnsi="Arial" w:cs="Arial"/>
          <w:b/>
        </w:rPr>
        <w:t xml:space="preserve"> </w:t>
      </w:r>
      <w:r w:rsidR="00D70CC8" w:rsidRPr="00321B60">
        <w:rPr>
          <w:rFonts w:ascii="Arial" w:hAnsi="Arial" w:cs="Arial"/>
          <w:b/>
        </w:rPr>
        <w:t xml:space="preserve"> </w:t>
      </w:r>
    </w:p>
    <w:p w:rsidR="00036D30" w:rsidRPr="00321B60" w:rsidRDefault="00036D30" w:rsidP="00036D30">
      <w:pPr>
        <w:spacing w:after="0" w:line="240" w:lineRule="auto"/>
        <w:rPr>
          <w:rFonts w:ascii="Arial" w:hAnsi="Arial" w:cs="Arial"/>
          <w:b/>
        </w:rPr>
      </w:pPr>
    </w:p>
    <w:p w:rsidR="00AC551B" w:rsidRPr="00321B60" w:rsidRDefault="00D70CC8" w:rsidP="00036D30">
      <w:pPr>
        <w:spacing w:after="0" w:line="240" w:lineRule="auto"/>
        <w:rPr>
          <w:rFonts w:ascii="Arial" w:hAnsi="Arial" w:cs="Arial"/>
          <w:b/>
          <w:u w:val="single"/>
        </w:rPr>
      </w:pPr>
      <w:r w:rsidRPr="00321B60">
        <w:rPr>
          <w:rFonts w:ascii="Arial" w:hAnsi="Arial" w:cs="Arial"/>
          <w:b/>
        </w:rPr>
        <w:t xml:space="preserve"> </w:t>
      </w:r>
      <w:r w:rsidR="00AC551B" w:rsidRPr="00321B60">
        <w:rPr>
          <w:rFonts w:ascii="Arial" w:hAnsi="Arial" w:cs="Arial"/>
          <w:b/>
          <w:u w:val="single"/>
        </w:rPr>
        <w:t>Present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26"/>
        <w:gridCol w:w="3120"/>
      </w:tblGrid>
      <w:tr w:rsidR="00AC551B" w:rsidRPr="00321B60" w:rsidTr="00321B60">
        <w:tc>
          <w:tcPr>
            <w:tcW w:w="3510" w:type="dxa"/>
          </w:tcPr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Cacace-Beshears, Toni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Flores, Selina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Gillikin, Kathy</w:t>
            </w:r>
          </w:p>
          <w:p w:rsidR="00036D30" w:rsidRPr="00321B60" w:rsidRDefault="00036D30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Griffey, Emily</w:t>
            </w:r>
          </w:p>
          <w:p w:rsidR="00036D30" w:rsidRPr="00321B60" w:rsidRDefault="00036D30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Grossman, Robin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Harvey, Jaye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Hendricks, Dawn</w:t>
            </w:r>
          </w:p>
          <w:p w:rsidR="00036D30" w:rsidRPr="00321B60" w:rsidRDefault="00036D30" w:rsidP="00036D3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Hill, Cori</w:t>
            </w:r>
          </w:p>
          <w:p w:rsidR="00036D30" w:rsidRPr="00321B60" w:rsidRDefault="00036D30" w:rsidP="00036D3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Hooper, Belinda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Ingram, Kristen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Kern, Cindy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Lange, Karen</w:t>
            </w:r>
          </w:p>
          <w:p w:rsidR="00036D30" w:rsidRPr="00321B60" w:rsidRDefault="00036D30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Liberman, Donna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Mahmood, Sue</w:t>
            </w:r>
          </w:p>
          <w:p w:rsidR="00036D30" w:rsidRPr="00321B60" w:rsidRDefault="00036D30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Meyers, Kris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Miller, Brandi</w:t>
            </w:r>
          </w:p>
          <w:p w:rsidR="00036D30" w:rsidRPr="00321B60" w:rsidRDefault="00036D30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Owen, Janet</w:t>
            </w:r>
          </w:p>
          <w:p w:rsidR="00036D30" w:rsidRPr="00321B60" w:rsidRDefault="00036D30" w:rsidP="00036D3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Roberts, Jodi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Ruffin, Novella</w:t>
            </w:r>
          </w:p>
          <w:p w:rsidR="00036D30" w:rsidRPr="00321B60" w:rsidRDefault="00036D30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Smith-Basey, Sharon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Stepien, Debi</w:t>
            </w:r>
          </w:p>
          <w:p w:rsidR="00036D30" w:rsidRPr="00321B60" w:rsidRDefault="00036D30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Taffe, Ipek</w:t>
            </w:r>
          </w:p>
          <w:p w:rsidR="00036D30" w:rsidRPr="00321B60" w:rsidRDefault="00036D30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Veatch, Sharon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Watkins, Peggy</w:t>
            </w:r>
          </w:p>
          <w:p w:rsidR="00036D30" w:rsidRPr="00321B60" w:rsidRDefault="00036D30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White, Mary Lynn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Wilberger, Sandy</w:t>
            </w:r>
          </w:p>
          <w:p w:rsidR="00AC551B" w:rsidRPr="00321B60" w:rsidRDefault="00AC551B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Wiley, Lynn</w:t>
            </w:r>
          </w:p>
          <w:p w:rsidR="00AC551B" w:rsidRPr="00321B60" w:rsidRDefault="00036D30" w:rsidP="009C2F80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Williams, Mira</w:t>
            </w:r>
            <w:r w:rsidR="00F4416A" w:rsidRPr="00321B60">
              <w:rPr>
                <w:rFonts w:ascii="Arial" w:hAnsi="Arial" w:cs="Arial"/>
              </w:rPr>
              <w:t xml:space="preserve"> Cole</w:t>
            </w:r>
          </w:p>
        </w:tc>
      </w:tr>
    </w:tbl>
    <w:p w:rsidR="00D34D8D" w:rsidRPr="00321B60" w:rsidRDefault="00D34D8D" w:rsidP="00D34D8D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97BD8" w:rsidRPr="00321B60" w:rsidRDefault="00EA4C60" w:rsidP="00C97BD8">
      <w:pPr>
        <w:spacing w:after="0"/>
        <w:rPr>
          <w:rFonts w:ascii="Arial" w:hAnsi="Arial" w:cs="Arial"/>
          <w:b/>
          <w:u w:val="single"/>
        </w:rPr>
      </w:pPr>
      <w:r w:rsidRPr="00321B60">
        <w:rPr>
          <w:rFonts w:ascii="Arial" w:hAnsi="Arial" w:cs="Arial"/>
          <w:b/>
          <w:u w:val="single"/>
        </w:rPr>
        <w:t xml:space="preserve">VCPD </w:t>
      </w:r>
      <w:r w:rsidR="00693917" w:rsidRPr="00321B60">
        <w:rPr>
          <w:rFonts w:ascii="Arial" w:hAnsi="Arial" w:cs="Arial"/>
          <w:b/>
          <w:u w:val="single"/>
        </w:rPr>
        <w:t>Initiatives</w:t>
      </w:r>
    </w:p>
    <w:p w:rsidR="00693917" w:rsidRPr="00321B60" w:rsidRDefault="00693917" w:rsidP="00C97BD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u w:val="single"/>
        </w:rPr>
      </w:pPr>
      <w:r w:rsidRPr="00321B60">
        <w:rPr>
          <w:rFonts w:ascii="Arial" w:hAnsi="Arial" w:cs="Arial"/>
          <w:b/>
        </w:rPr>
        <w:t>Higher Education</w:t>
      </w:r>
      <w:r w:rsidR="00BB7945" w:rsidRPr="00321B60">
        <w:rPr>
          <w:rFonts w:ascii="Arial" w:hAnsi="Arial" w:cs="Arial"/>
          <w:b/>
        </w:rPr>
        <w:t xml:space="preserve"> Faculty Institute</w:t>
      </w:r>
    </w:p>
    <w:p w:rsidR="002A10E9" w:rsidRPr="00321B60" w:rsidRDefault="002A10E9" w:rsidP="00F4416A">
      <w:pPr>
        <w:pStyle w:val="ListParagraph"/>
        <w:spacing w:after="0"/>
        <w:ind w:left="360"/>
        <w:rPr>
          <w:rFonts w:ascii="Arial" w:hAnsi="Arial" w:cs="Arial"/>
        </w:rPr>
      </w:pPr>
      <w:r w:rsidRPr="00321B60">
        <w:rPr>
          <w:rFonts w:ascii="Arial" w:hAnsi="Arial" w:cs="Arial"/>
        </w:rPr>
        <w:t xml:space="preserve">Jaye shared that we are planning for a </w:t>
      </w:r>
      <w:r w:rsidR="00F4416A" w:rsidRPr="00321B60">
        <w:rPr>
          <w:rFonts w:ascii="Arial" w:hAnsi="Arial" w:cs="Arial"/>
        </w:rPr>
        <w:t xml:space="preserve">second </w:t>
      </w:r>
      <w:r w:rsidR="00321B60">
        <w:rPr>
          <w:rFonts w:ascii="Arial" w:hAnsi="Arial" w:cs="Arial"/>
        </w:rPr>
        <w:t xml:space="preserve">Higher Education </w:t>
      </w:r>
      <w:r w:rsidR="00F4416A" w:rsidRPr="00321B60">
        <w:rPr>
          <w:rFonts w:ascii="Arial" w:hAnsi="Arial" w:cs="Arial"/>
        </w:rPr>
        <w:t>Faculty Institute o</w:t>
      </w:r>
      <w:r w:rsidRPr="00321B60">
        <w:rPr>
          <w:rFonts w:ascii="Arial" w:hAnsi="Arial" w:cs="Arial"/>
        </w:rPr>
        <w:t>n Sep</w:t>
      </w:r>
      <w:r w:rsidR="00F4416A" w:rsidRPr="00321B60">
        <w:rPr>
          <w:rFonts w:ascii="Arial" w:hAnsi="Arial" w:cs="Arial"/>
        </w:rPr>
        <w:t>tember</w:t>
      </w:r>
      <w:r w:rsidRPr="00321B60">
        <w:rPr>
          <w:rFonts w:ascii="Arial" w:hAnsi="Arial" w:cs="Arial"/>
        </w:rPr>
        <w:t xml:space="preserve"> 29-30</w:t>
      </w:r>
      <w:r w:rsidR="005A5A99">
        <w:rPr>
          <w:rFonts w:ascii="Arial" w:hAnsi="Arial" w:cs="Arial"/>
        </w:rPr>
        <w:t xml:space="preserve"> </w:t>
      </w:r>
      <w:r w:rsidRPr="00321B60">
        <w:rPr>
          <w:rFonts w:ascii="Arial" w:hAnsi="Arial" w:cs="Arial"/>
        </w:rPr>
        <w:t xml:space="preserve">at </w:t>
      </w:r>
      <w:r w:rsidR="00F4416A" w:rsidRPr="00321B60">
        <w:rPr>
          <w:rFonts w:ascii="Arial" w:hAnsi="Arial" w:cs="Arial"/>
        </w:rPr>
        <w:t xml:space="preserve">the </w:t>
      </w:r>
      <w:r w:rsidRPr="00321B60">
        <w:rPr>
          <w:rFonts w:ascii="Arial" w:hAnsi="Arial" w:cs="Arial"/>
        </w:rPr>
        <w:t xml:space="preserve">Doubletree in Charlottesville. </w:t>
      </w:r>
      <w:r w:rsidR="00F4416A" w:rsidRPr="00321B60">
        <w:rPr>
          <w:rFonts w:ascii="Arial" w:hAnsi="Arial" w:cs="Arial"/>
        </w:rPr>
        <w:t xml:space="preserve">This year, </w:t>
      </w:r>
      <w:r w:rsidRPr="00321B60">
        <w:rPr>
          <w:rFonts w:ascii="Arial" w:hAnsi="Arial" w:cs="Arial"/>
        </w:rPr>
        <w:t xml:space="preserve">we </w:t>
      </w:r>
      <w:r w:rsidR="00F4416A" w:rsidRPr="00321B60">
        <w:rPr>
          <w:rFonts w:ascii="Arial" w:hAnsi="Arial" w:cs="Arial"/>
        </w:rPr>
        <w:t xml:space="preserve">will be at a </w:t>
      </w:r>
      <w:r w:rsidRPr="00321B60">
        <w:rPr>
          <w:rFonts w:ascii="Arial" w:hAnsi="Arial" w:cs="Arial"/>
        </w:rPr>
        <w:t xml:space="preserve">larger site </w:t>
      </w:r>
      <w:r w:rsidR="00F4416A" w:rsidRPr="00321B60">
        <w:rPr>
          <w:rFonts w:ascii="Arial" w:hAnsi="Arial" w:cs="Arial"/>
        </w:rPr>
        <w:t>in order to a</w:t>
      </w:r>
      <w:r w:rsidRPr="00321B60">
        <w:rPr>
          <w:rFonts w:ascii="Arial" w:hAnsi="Arial" w:cs="Arial"/>
        </w:rPr>
        <w:t xml:space="preserve">ccommodate </w:t>
      </w:r>
      <w:r w:rsidR="00F4416A" w:rsidRPr="00321B60">
        <w:rPr>
          <w:rFonts w:ascii="Arial" w:hAnsi="Arial" w:cs="Arial"/>
        </w:rPr>
        <w:t xml:space="preserve">up to </w:t>
      </w:r>
      <w:r w:rsidRPr="00321B60">
        <w:rPr>
          <w:rFonts w:ascii="Arial" w:hAnsi="Arial" w:cs="Arial"/>
        </w:rPr>
        <w:t xml:space="preserve">75 </w:t>
      </w:r>
      <w:r w:rsidR="00F4416A" w:rsidRPr="00321B60">
        <w:rPr>
          <w:rFonts w:ascii="Arial" w:hAnsi="Arial" w:cs="Arial"/>
        </w:rPr>
        <w:t xml:space="preserve">faculty members.  A </w:t>
      </w:r>
      <w:r w:rsidRPr="00321B60">
        <w:rPr>
          <w:rFonts w:ascii="Arial" w:hAnsi="Arial" w:cs="Arial"/>
        </w:rPr>
        <w:t xml:space="preserve"> Save</w:t>
      </w:r>
      <w:r w:rsidR="00F4416A" w:rsidRPr="00321B60">
        <w:rPr>
          <w:rFonts w:ascii="Arial" w:hAnsi="Arial" w:cs="Arial"/>
        </w:rPr>
        <w:t>-</w:t>
      </w:r>
      <w:r w:rsidRPr="00321B60">
        <w:rPr>
          <w:rFonts w:ascii="Arial" w:hAnsi="Arial" w:cs="Arial"/>
        </w:rPr>
        <w:t>the</w:t>
      </w:r>
      <w:r w:rsidR="00F4416A" w:rsidRPr="00321B60">
        <w:rPr>
          <w:rFonts w:ascii="Arial" w:hAnsi="Arial" w:cs="Arial"/>
        </w:rPr>
        <w:t>-</w:t>
      </w:r>
      <w:r w:rsidRPr="00321B60">
        <w:rPr>
          <w:rFonts w:ascii="Arial" w:hAnsi="Arial" w:cs="Arial"/>
        </w:rPr>
        <w:t xml:space="preserve">Date </w:t>
      </w:r>
      <w:r w:rsidR="00321B60">
        <w:rPr>
          <w:rFonts w:ascii="Arial" w:hAnsi="Arial" w:cs="Arial"/>
        </w:rPr>
        <w:t>will be distributed</w:t>
      </w:r>
      <w:r w:rsidRPr="00321B60">
        <w:rPr>
          <w:rFonts w:ascii="Arial" w:hAnsi="Arial" w:cs="Arial"/>
        </w:rPr>
        <w:t xml:space="preserve"> soon.</w:t>
      </w:r>
    </w:p>
    <w:p w:rsidR="002A10E9" w:rsidRPr="00321B60" w:rsidRDefault="002A10E9" w:rsidP="00F4416A">
      <w:pPr>
        <w:pStyle w:val="ListParagraph"/>
        <w:spacing w:after="0"/>
        <w:ind w:left="360"/>
        <w:rPr>
          <w:rFonts w:ascii="Arial" w:hAnsi="Arial" w:cs="Arial"/>
        </w:rPr>
      </w:pPr>
    </w:p>
    <w:p w:rsidR="00B736B1" w:rsidRPr="00321B60" w:rsidRDefault="00B736B1" w:rsidP="00F4416A">
      <w:pPr>
        <w:pStyle w:val="ListParagraph"/>
        <w:numPr>
          <w:ilvl w:val="1"/>
          <w:numId w:val="22"/>
        </w:numPr>
        <w:spacing w:after="0"/>
        <w:ind w:left="360"/>
        <w:rPr>
          <w:rFonts w:ascii="Arial" w:hAnsi="Arial" w:cs="Arial"/>
          <w:b/>
        </w:rPr>
      </w:pPr>
      <w:r w:rsidRPr="00321B60">
        <w:rPr>
          <w:rFonts w:ascii="Arial" w:hAnsi="Arial" w:cs="Arial"/>
          <w:b/>
        </w:rPr>
        <w:t>Creating Connections to Shining Stars</w:t>
      </w:r>
      <w:r w:rsidR="00741930" w:rsidRPr="00321B60">
        <w:rPr>
          <w:rFonts w:ascii="Arial" w:hAnsi="Arial" w:cs="Arial"/>
          <w:b/>
        </w:rPr>
        <w:t xml:space="preserve"> Conference</w:t>
      </w:r>
    </w:p>
    <w:p w:rsidR="00321B60" w:rsidRPr="00321B60" w:rsidRDefault="00F4416A" w:rsidP="00F4416A">
      <w:pPr>
        <w:pStyle w:val="ListParagraph"/>
        <w:spacing w:after="0"/>
        <w:ind w:left="360"/>
        <w:rPr>
          <w:rFonts w:ascii="Arial" w:hAnsi="Arial" w:cs="Arial"/>
        </w:rPr>
      </w:pPr>
      <w:r w:rsidRPr="00321B60">
        <w:rPr>
          <w:rFonts w:ascii="Arial" w:hAnsi="Arial" w:cs="Arial"/>
        </w:rPr>
        <w:t>The c</w:t>
      </w:r>
      <w:r w:rsidR="002A10E9" w:rsidRPr="00321B60">
        <w:rPr>
          <w:rFonts w:ascii="Arial" w:hAnsi="Arial" w:cs="Arial"/>
        </w:rPr>
        <w:t xml:space="preserve">ontract is now with Hotel Roanoke and </w:t>
      </w:r>
      <w:r w:rsidRPr="00321B60">
        <w:rPr>
          <w:rFonts w:ascii="Arial" w:hAnsi="Arial" w:cs="Arial"/>
        </w:rPr>
        <w:t xml:space="preserve">will soon </w:t>
      </w:r>
      <w:r w:rsidR="002A10E9" w:rsidRPr="00321B60">
        <w:rPr>
          <w:rFonts w:ascii="Arial" w:hAnsi="Arial" w:cs="Arial"/>
        </w:rPr>
        <w:t xml:space="preserve">go to </w:t>
      </w:r>
      <w:r w:rsidRPr="00321B60">
        <w:rPr>
          <w:rFonts w:ascii="Arial" w:hAnsi="Arial" w:cs="Arial"/>
        </w:rPr>
        <w:t xml:space="preserve">the </w:t>
      </w:r>
      <w:r w:rsidR="002A10E9" w:rsidRPr="00321B60">
        <w:rPr>
          <w:rFonts w:ascii="Arial" w:hAnsi="Arial" w:cs="Arial"/>
        </w:rPr>
        <w:t xml:space="preserve">VCU event planner for </w:t>
      </w:r>
      <w:r w:rsidRPr="00321B60">
        <w:rPr>
          <w:rFonts w:ascii="Arial" w:hAnsi="Arial" w:cs="Arial"/>
        </w:rPr>
        <w:t>moving through the procurement process.  O</w:t>
      </w:r>
      <w:r w:rsidR="005338C0" w:rsidRPr="00321B60">
        <w:rPr>
          <w:rFonts w:ascii="Arial" w:hAnsi="Arial" w:cs="Arial"/>
        </w:rPr>
        <w:t>nce the contract has been signed, we will move forward with a Save</w:t>
      </w:r>
      <w:r w:rsidRPr="00321B60">
        <w:rPr>
          <w:rFonts w:ascii="Arial" w:hAnsi="Arial" w:cs="Arial"/>
        </w:rPr>
        <w:t>-</w:t>
      </w:r>
      <w:r w:rsidR="005338C0" w:rsidRPr="00321B60">
        <w:rPr>
          <w:rFonts w:ascii="Arial" w:hAnsi="Arial" w:cs="Arial"/>
        </w:rPr>
        <w:t>the</w:t>
      </w:r>
      <w:r w:rsidRPr="00321B60">
        <w:rPr>
          <w:rFonts w:ascii="Arial" w:hAnsi="Arial" w:cs="Arial"/>
        </w:rPr>
        <w:t>-</w:t>
      </w:r>
      <w:r w:rsidR="005A5A99">
        <w:rPr>
          <w:rFonts w:ascii="Arial" w:hAnsi="Arial" w:cs="Arial"/>
        </w:rPr>
        <w:t>Date.</w:t>
      </w:r>
      <w:r w:rsidR="005338C0" w:rsidRPr="00321B60">
        <w:rPr>
          <w:rFonts w:ascii="Arial" w:hAnsi="Arial" w:cs="Arial"/>
        </w:rPr>
        <w:t xml:space="preserve"> The CCSS </w:t>
      </w:r>
      <w:r w:rsidRPr="00321B60">
        <w:rPr>
          <w:rFonts w:ascii="Arial" w:hAnsi="Arial" w:cs="Arial"/>
        </w:rPr>
        <w:t xml:space="preserve">Workgroup </w:t>
      </w:r>
      <w:r w:rsidR="005338C0" w:rsidRPr="00321B60">
        <w:rPr>
          <w:rFonts w:ascii="Arial" w:hAnsi="Arial" w:cs="Arial"/>
        </w:rPr>
        <w:t xml:space="preserve">is in place and will begin to meet soon.  </w:t>
      </w:r>
    </w:p>
    <w:p w:rsidR="00321B60" w:rsidRPr="00321B60" w:rsidRDefault="00321B60" w:rsidP="00F4416A">
      <w:pPr>
        <w:pStyle w:val="ListParagraph"/>
        <w:spacing w:after="0"/>
        <w:ind w:left="360"/>
        <w:rPr>
          <w:rFonts w:ascii="Arial" w:hAnsi="Arial" w:cs="Arial"/>
        </w:rPr>
      </w:pPr>
    </w:p>
    <w:p w:rsidR="002A10E9" w:rsidRPr="00321B60" w:rsidRDefault="00321B60" w:rsidP="00F4416A">
      <w:pPr>
        <w:pStyle w:val="ListParagraph"/>
        <w:spacing w:after="0"/>
        <w:ind w:left="360"/>
        <w:rPr>
          <w:rFonts w:ascii="Arial" w:hAnsi="Arial" w:cs="Arial"/>
        </w:rPr>
      </w:pPr>
      <w:r w:rsidRPr="00321B60">
        <w:rPr>
          <w:rFonts w:ascii="Arial" w:hAnsi="Arial" w:cs="Arial"/>
          <w:highlight w:val="yellow"/>
        </w:rPr>
        <w:t xml:space="preserve">Task:  </w:t>
      </w:r>
      <w:r w:rsidRPr="00321B60">
        <w:rPr>
          <w:rFonts w:ascii="Arial" w:hAnsi="Arial" w:cs="Arial"/>
          <w:highlight w:val="yellow"/>
        </w:rPr>
        <w:t xml:space="preserve">Please remind </w:t>
      </w:r>
      <w:r w:rsidRPr="00321B60">
        <w:rPr>
          <w:rFonts w:ascii="Arial" w:hAnsi="Arial" w:cs="Arial"/>
          <w:highlight w:val="yellow"/>
        </w:rPr>
        <w:t xml:space="preserve">people </w:t>
      </w:r>
      <w:r w:rsidRPr="00321B60">
        <w:rPr>
          <w:rFonts w:ascii="Arial" w:hAnsi="Arial" w:cs="Arial"/>
          <w:highlight w:val="yellow"/>
        </w:rPr>
        <w:t>in your organization that the conference is now held biannually.</w:t>
      </w:r>
      <w:r w:rsidRPr="00321B60">
        <w:rPr>
          <w:rFonts w:ascii="Arial" w:hAnsi="Arial" w:cs="Arial"/>
        </w:rPr>
        <w:t xml:space="preserve">  </w:t>
      </w:r>
      <w:r w:rsidR="005338C0" w:rsidRPr="00321B60">
        <w:rPr>
          <w:rFonts w:ascii="Arial" w:hAnsi="Arial" w:cs="Arial"/>
        </w:rPr>
        <w:t xml:space="preserve"> </w:t>
      </w:r>
    </w:p>
    <w:p w:rsidR="005338C0" w:rsidRPr="00321B60" w:rsidRDefault="005338C0" w:rsidP="00F4416A">
      <w:pPr>
        <w:pStyle w:val="ListParagraph"/>
        <w:spacing w:after="0"/>
        <w:ind w:left="360"/>
        <w:rPr>
          <w:rFonts w:ascii="Arial" w:hAnsi="Arial" w:cs="Arial"/>
        </w:rPr>
      </w:pPr>
    </w:p>
    <w:p w:rsidR="00D659C2" w:rsidRPr="00321B60" w:rsidRDefault="00BB7945" w:rsidP="00F4416A">
      <w:pPr>
        <w:pStyle w:val="ListParagraph"/>
        <w:numPr>
          <w:ilvl w:val="1"/>
          <w:numId w:val="22"/>
        </w:numPr>
        <w:spacing w:after="0"/>
        <w:ind w:left="360"/>
        <w:rPr>
          <w:rFonts w:ascii="Arial" w:hAnsi="Arial" w:cs="Arial"/>
          <w:b/>
        </w:rPr>
      </w:pPr>
      <w:r w:rsidRPr="00321B60">
        <w:rPr>
          <w:rFonts w:ascii="Arial" w:hAnsi="Arial" w:cs="Arial"/>
          <w:b/>
        </w:rPr>
        <w:t>VCPD 101 Presentation at VAECE</w:t>
      </w:r>
    </w:p>
    <w:p w:rsidR="005338C0" w:rsidRPr="00321B60" w:rsidRDefault="005338C0" w:rsidP="00F4416A">
      <w:pPr>
        <w:pStyle w:val="ListParagraph"/>
        <w:spacing w:after="0"/>
        <w:ind w:left="360"/>
        <w:rPr>
          <w:rFonts w:ascii="Arial" w:hAnsi="Arial" w:cs="Arial"/>
        </w:rPr>
      </w:pPr>
      <w:r w:rsidRPr="00321B60">
        <w:rPr>
          <w:rFonts w:ascii="Arial" w:hAnsi="Arial" w:cs="Arial"/>
        </w:rPr>
        <w:t>VCPD was invited to offer a pre-conference day at VAECE</w:t>
      </w:r>
      <w:r w:rsidR="00F4416A" w:rsidRPr="00321B60">
        <w:rPr>
          <w:rFonts w:ascii="Arial" w:hAnsi="Arial" w:cs="Arial"/>
        </w:rPr>
        <w:t xml:space="preserve">.  </w:t>
      </w:r>
      <w:r w:rsidRPr="00321B60">
        <w:rPr>
          <w:rFonts w:ascii="Arial" w:hAnsi="Arial" w:cs="Arial"/>
        </w:rPr>
        <w:t>Peggy, Leslie</w:t>
      </w:r>
      <w:r w:rsidR="00F4416A" w:rsidRPr="00321B60">
        <w:rPr>
          <w:rFonts w:ascii="Arial" w:hAnsi="Arial" w:cs="Arial"/>
        </w:rPr>
        <w:t>,</w:t>
      </w:r>
      <w:r w:rsidRPr="00321B60">
        <w:rPr>
          <w:rFonts w:ascii="Arial" w:hAnsi="Arial" w:cs="Arial"/>
        </w:rPr>
        <w:t xml:space="preserve"> and Jaye delivered the training o</w:t>
      </w:r>
      <w:r w:rsidR="00C97BD8" w:rsidRPr="00321B60">
        <w:rPr>
          <w:rFonts w:ascii="Arial" w:hAnsi="Arial" w:cs="Arial"/>
        </w:rPr>
        <w:t>n Modules 1-3 o</w:t>
      </w:r>
      <w:r w:rsidRPr="00321B60">
        <w:rPr>
          <w:rFonts w:ascii="Arial" w:hAnsi="Arial" w:cs="Arial"/>
        </w:rPr>
        <w:t>f VCPD</w:t>
      </w:r>
      <w:r w:rsidR="00C97BD8" w:rsidRPr="00321B60">
        <w:rPr>
          <w:rFonts w:ascii="Arial" w:hAnsi="Arial" w:cs="Arial"/>
        </w:rPr>
        <w:t xml:space="preserve"> 101.  T</w:t>
      </w:r>
      <w:r w:rsidRPr="00321B60">
        <w:rPr>
          <w:rFonts w:ascii="Arial" w:hAnsi="Arial" w:cs="Arial"/>
        </w:rPr>
        <w:t xml:space="preserve">hose in attendance indicated they were very pleased via the evaluations. </w:t>
      </w:r>
    </w:p>
    <w:p w:rsidR="005338C0" w:rsidRPr="00321B60" w:rsidRDefault="005338C0" w:rsidP="00F4416A">
      <w:pPr>
        <w:pStyle w:val="ListParagraph"/>
        <w:spacing w:after="0"/>
        <w:ind w:left="360"/>
        <w:rPr>
          <w:rFonts w:ascii="Arial" w:hAnsi="Arial" w:cs="Arial"/>
        </w:rPr>
      </w:pPr>
    </w:p>
    <w:p w:rsidR="005338C0" w:rsidRPr="00321B60" w:rsidRDefault="00D659C2" w:rsidP="00F4416A">
      <w:pPr>
        <w:pStyle w:val="ListParagraph"/>
        <w:numPr>
          <w:ilvl w:val="1"/>
          <w:numId w:val="22"/>
        </w:numPr>
        <w:spacing w:after="0"/>
        <w:ind w:left="360"/>
        <w:rPr>
          <w:rFonts w:ascii="Arial" w:hAnsi="Arial" w:cs="Arial"/>
          <w:b/>
        </w:rPr>
      </w:pPr>
      <w:r w:rsidRPr="00321B60">
        <w:rPr>
          <w:rFonts w:ascii="Arial" w:hAnsi="Arial" w:cs="Arial"/>
          <w:b/>
        </w:rPr>
        <w:t>Strategic Plan</w:t>
      </w:r>
    </w:p>
    <w:p w:rsidR="00EA4C60" w:rsidRPr="00321B60" w:rsidRDefault="00C97BD8" w:rsidP="00F4416A">
      <w:pPr>
        <w:pStyle w:val="ListParagraph"/>
        <w:spacing w:after="0"/>
        <w:ind w:left="360"/>
        <w:rPr>
          <w:rFonts w:ascii="Arial" w:hAnsi="Arial" w:cs="Arial"/>
        </w:rPr>
      </w:pPr>
      <w:r w:rsidRPr="00321B60">
        <w:rPr>
          <w:rFonts w:ascii="Arial" w:hAnsi="Arial" w:cs="Arial"/>
        </w:rPr>
        <w:t xml:space="preserve">The final </w:t>
      </w:r>
      <w:r w:rsidR="005338C0" w:rsidRPr="00321B60">
        <w:rPr>
          <w:rFonts w:ascii="Arial" w:hAnsi="Arial" w:cs="Arial"/>
        </w:rPr>
        <w:t xml:space="preserve">document </w:t>
      </w:r>
      <w:r w:rsidRPr="00321B60">
        <w:rPr>
          <w:rFonts w:ascii="Arial" w:hAnsi="Arial" w:cs="Arial"/>
        </w:rPr>
        <w:t xml:space="preserve">was </w:t>
      </w:r>
      <w:r w:rsidR="005338C0" w:rsidRPr="00321B60">
        <w:rPr>
          <w:rFonts w:ascii="Arial" w:hAnsi="Arial" w:cs="Arial"/>
        </w:rPr>
        <w:t>e-mailed to all on April 6</w:t>
      </w:r>
      <w:r w:rsidR="005338C0" w:rsidRPr="00321B60">
        <w:rPr>
          <w:rFonts w:ascii="Arial" w:hAnsi="Arial" w:cs="Arial"/>
          <w:vertAlign w:val="superscript"/>
        </w:rPr>
        <w:t>th</w:t>
      </w:r>
      <w:r w:rsidRPr="00321B60">
        <w:rPr>
          <w:rFonts w:ascii="Arial" w:hAnsi="Arial" w:cs="Arial"/>
          <w:vertAlign w:val="superscript"/>
        </w:rPr>
        <w:t xml:space="preserve">, </w:t>
      </w:r>
      <w:r w:rsidRPr="00321B60">
        <w:rPr>
          <w:rFonts w:ascii="Arial" w:hAnsi="Arial" w:cs="Arial"/>
        </w:rPr>
        <w:t>and is also posted to the VCPD</w:t>
      </w:r>
      <w:r w:rsidR="005338C0" w:rsidRPr="00321B60">
        <w:rPr>
          <w:rFonts w:ascii="Arial" w:hAnsi="Arial" w:cs="Arial"/>
        </w:rPr>
        <w:t xml:space="preserve"> website.  Each workgroup </w:t>
      </w:r>
      <w:r w:rsidRPr="00321B60">
        <w:rPr>
          <w:rFonts w:ascii="Arial" w:hAnsi="Arial" w:cs="Arial"/>
        </w:rPr>
        <w:t xml:space="preserve">should begin </w:t>
      </w:r>
      <w:r w:rsidR="005338C0" w:rsidRPr="00321B60">
        <w:rPr>
          <w:rFonts w:ascii="Arial" w:hAnsi="Arial" w:cs="Arial"/>
        </w:rPr>
        <w:t xml:space="preserve">reviewing </w:t>
      </w:r>
      <w:r w:rsidRPr="00321B60">
        <w:rPr>
          <w:rFonts w:ascii="Arial" w:hAnsi="Arial" w:cs="Arial"/>
        </w:rPr>
        <w:t xml:space="preserve">the plan in order to </w:t>
      </w:r>
      <w:r w:rsidR="005338C0" w:rsidRPr="00321B60">
        <w:rPr>
          <w:rFonts w:ascii="Arial" w:hAnsi="Arial" w:cs="Arial"/>
        </w:rPr>
        <w:t>start</w:t>
      </w:r>
      <w:r w:rsidRPr="00321B60">
        <w:rPr>
          <w:rFonts w:ascii="Arial" w:hAnsi="Arial" w:cs="Arial"/>
        </w:rPr>
        <w:t xml:space="preserve"> working on their identified goals and objectives.</w:t>
      </w:r>
    </w:p>
    <w:p w:rsidR="00EA4C60" w:rsidRPr="00321B60" w:rsidRDefault="00EA4C60" w:rsidP="00EA4C60">
      <w:pPr>
        <w:pStyle w:val="ListParagraph"/>
        <w:spacing w:after="0"/>
        <w:ind w:left="1440"/>
        <w:rPr>
          <w:rFonts w:ascii="Arial" w:hAnsi="Arial" w:cs="Arial"/>
          <w:i/>
        </w:rPr>
      </w:pPr>
    </w:p>
    <w:p w:rsidR="00BB7945" w:rsidRPr="00321B60" w:rsidRDefault="00C97BD8" w:rsidP="00EA4C60">
      <w:pPr>
        <w:pStyle w:val="ListParagraph"/>
        <w:spacing w:after="0"/>
        <w:ind w:left="0"/>
        <w:rPr>
          <w:rFonts w:ascii="Arial" w:hAnsi="Arial" w:cs="Arial"/>
          <w:b/>
          <w:i/>
          <w:u w:val="single"/>
        </w:rPr>
      </w:pPr>
      <w:r w:rsidRPr="00321B60">
        <w:rPr>
          <w:rFonts w:ascii="Arial" w:hAnsi="Arial" w:cs="Arial"/>
          <w:b/>
          <w:u w:val="single"/>
        </w:rPr>
        <w:t>O</w:t>
      </w:r>
      <w:r w:rsidR="00BB7945" w:rsidRPr="00321B60">
        <w:rPr>
          <w:rFonts w:ascii="Arial" w:hAnsi="Arial" w:cs="Arial"/>
          <w:b/>
          <w:u w:val="single"/>
        </w:rPr>
        <w:t>utcomes of th</w:t>
      </w:r>
      <w:r w:rsidRPr="00321B60">
        <w:rPr>
          <w:rFonts w:ascii="Arial" w:hAnsi="Arial" w:cs="Arial"/>
          <w:b/>
          <w:u w:val="single"/>
        </w:rPr>
        <w:t>e 2016 General Assembly Session</w:t>
      </w:r>
    </w:p>
    <w:p w:rsidR="006D3278" w:rsidRPr="00321B60" w:rsidRDefault="005338C0" w:rsidP="00D659C2">
      <w:pPr>
        <w:pStyle w:val="ListParagraph"/>
        <w:spacing w:after="0"/>
        <w:ind w:left="0"/>
        <w:rPr>
          <w:rFonts w:ascii="Arial" w:hAnsi="Arial" w:cs="Arial"/>
        </w:rPr>
      </w:pPr>
      <w:r w:rsidRPr="00321B60">
        <w:rPr>
          <w:rFonts w:ascii="Arial" w:hAnsi="Arial" w:cs="Arial"/>
        </w:rPr>
        <w:tab/>
        <w:t xml:space="preserve">Emily </w:t>
      </w:r>
      <w:r w:rsidR="00C97BD8" w:rsidRPr="00321B60">
        <w:rPr>
          <w:rFonts w:ascii="Arial" w:hAnsi="Arial" w:cs="Arial"/>
        </w:rPr>
        <w:t xml:space="preserve">Griffey, Senior Policy Analyst at Voices for Virginia’s Children, </w:t>
      </w:r>
      <w:r w:rsidRPr="00321B60">
        <w:rPr>
          <w:rFonts w:ascii="Arial" w:hAnsi="Arial" w:cs="Arial"/>
        </w:rPr>
        <w:t xml:space="preserve">shared </w:t>
      </w:r>
      <w:r w:rsidR="00B3404F" w:rsidRPr="00321B60">
        <w:rPr>
          <w:rFonts w:ascii="Arial" w:hAnsi="Arial" w:cs="Arial"/>
        </w:rPr>
        <w:t xml:space="preserve">information regarding </w:t>
      </w:r>
      <w:r w:rsidRPr="00321B60">
        <w:rPr>
          <w:rFonts w:ascii="Arial" w:hAnsi="Arial" w:cs="Arial"/>
        </w:rPr>
        <w:t>HB 46 and HB</w:t>
      </w:r>
      <w:r w:rsidR="00EA4C60" w:rsidRPr="00321B60">
        <w:rPr>
          <w:rFonts w:ascii="Arial" w:hAnsi="Arial" w:cs="Arial"/>
        </w:rPr>
        <w:t xml:space="preserve"> </w:t>
      </w:r>
      <w:r w:rsidRPr="00321B60">
        <w:rPr>
          <w:rFonts w:ascii="Arial" w:hAnsi="Arial" w:cs="Arial"/>
        </w:rPr>
        <w:t>47</w:t>
      </w:r>
      <w:r w:rsidR="00EA4C60" w:rsidRPr="00321B60">
        <w:rPr>
          <w:rFonts w:ascii="Arial" w:hAnsi="Arial" w:cs="Arial"/>
        </w:rPr>
        <w:t xml:space="preserve"> both</w:t>
      </w:r>
      <w:r w:rsidRPr="00321B60">
        <w:rPr>
          <w:rFonts w:ascii="Arial" w:hAnsi="Arial" w:cs="Arial"/>
        </w:rPr>
        <w:t xml:space="preserve"> filed by Del</w:t>
      </w:r>
      <w:r w:rsidR="00321B60">
        <w:rPr>
          <w:rFonts w:ascii="Arial" w:hAnsi="Arial" w:cs="Arial"/>
        </w:rPr>
        <w:t>egate</w:t>
      </w:r>
      <w:r w:rsidRPr="00321B60">
        <w:rPr>
          <w:rFonts w:ascii="Arial" w:hAnsi="Arial" w:cs="Arial"/>
        </w:rPr>
        <w:t xml:space="preserve"> Greason</w:t>
      </w:r>
      <w:r w:rsidR="00B3404F" w:rsidRPr="00321B60">
        <w:rPr>
          <w:rFonts w:ascii="Arial" w:hAnsi="Arial" w:cs="Arial"/>
        </w:rPr>
        <w:t xml:space="preserve"> and passed by the General Assembly</w:t>
      </w:r>
      <w:r w:rsidRPr="00321B60">
        <w:rPr>
          <w:rFonts w:ascii="Arial" w:hAnsi="Arial" w:cs="Arial"/>
        </w:rPr>
        <w:t xml:space="preserve">.  HB 46 </w:t>
      </w:r>
      <w:r w:rsidR="00B3404F" w:rsidRPr="00321B60">
        <w:rPr>
          <w:rFonts w:ascii="Arial" w:hAnsi="Arial" w:cs="Arial"/>
        </w:rPr>
        <w:t xml:space="preserve">ultimately established a School Readiness Committee that has professional development of the early childhood workforce as a focus.  </w:t>
      </w:r>
      <w:r w:rsidRPr="00321B60">
        <w:rPr>
          <w:rFonts w:ascii="Arial" w:hAnsi="Arial" w:cs="Arial"/>
        </w:rPr>
        <w:t xml:space="preserve">HB 47 </w:t>
      </w:r>
      <w:r w:rsidR="00B3404F" w:rsidRPr="00321B60">
        <w:rPr>
          <w:rFonts w:ascii="Arial" w:hAnsi="Arial" w:cs="Arial"/>
        </w:rPr>
        <w:t xml:space="preserve">created grant funding </w:t>
      </w:r>
      <w:r w:rsidR="00EA4C60" w:rsidRPr="00321B60">
        <w:rPr>
          <w:rFonts w:ascii="Arial" w:hAnsi="Arial" w:cs="Arial"/>
        </w:rPr>
        <w:t xml:space="preserve">for a mixed </w:t>
      </w:r>
      <w:r w:rsidRPr="00321B60">
        <w:rPr>
          <w:rFonts w:ascii="Arial" w:hAnsi="Arial" w:cs="Arial"/>
        </w:rPr>
        <w:t>delivery preschool pilot program</w:t>
      </w:r>
      <w:r w:rsidR="00EA4C60" w:rsidRPr="00321B60">
        <w:rPr>
          <w:rFonts w:ascii="Arial" w:hAnsi="Arial" w:cs="Arial"/>
        </w:rPr>
        <w:t>. The Governor funded HB 47</w:t>
      </w:r>
      <w:r w:rsidRPr="00321B60">
        <w:rPr>
          <w:rFonts w:ascii="Arial" w:hAnsi="Arial" w:cs="Arial"/>
        </w:rPr>
        <w:t xml:space="preserve"> at 1.5 million per year.  </w:t>
      </w:r>
      <w:r w:rsidR="00EA4C60" w:rsidRPr="00321B60">
        <w:rPr>
          <w:rFonts w:ascii="Arial" w:hAnsi="Arial" w:cs="Arial"/>
        </w:rPr>
        <w:t>The</w:t>
      </w:r>
      <w:r w:rsidR="00F40F53" w:rsidRPr="00321B60">
        <w:rPr>
          <w:rFonts w:ascii="Arial" w:hAnsi="Arial" w:cs="Arial"/>
        </w:rPr>
        <w:t xml:space="preserve"> plan is for </w:t>
      </w:r>
      <w:r w:rsidR="00EA4C60" w:rsidRPr="00321B60">
        <w:rPr>
          <w:rFonts w:ascii="Arial" w:hAnsi="Arial" w:cs="Arial"/>
        </w:rPr>
        <w:t xml:space="preserve">pilots </w:t>
      </w:r>
      <w:r w:rsidRPr="00321B60">
        <w:rPr>
          <w:rFonts w:ascii="Arial" w:hAnsi="Arial" w:cs="Arial"/>
        </w:rPr>
        <w:t xml:space="preserve">in </w:t>
      </w:r>
      <w:r w:rsidR="00F40F53" w:rsidRPr="00321B60">
        <w:rPr>
          <w:rFonts w:ascii="Arial" w:hAnsi="Arial" w:cs="Arial"/>
        </w:rPr>
        <w:t>six</w:t>
      </w:r>
      <w:r w:rsidRPr="00321B60">
        <w:rPr>
          <w:rFonts w:ascii="Arial" w:hAnsi="Arial" w:cs="Arial"/>
        </w:rPr>
        <w:t xml:space="preserve"> communities to</w:t>
      </w:r>
      <w:r w:rsidR="0076242A">
        <w:rPr>
          <w:rFonts w:ascii="Arial" w:hAnsi="Arial" w:cs="Arial"/>
        </w:rPr>
        <w:t xml:space="preserve"> explore</w:t>
      </w:r>
      <w:r w:rsidRPr="00321B60">
        <w:rPr>
          <w:rFonts w:ascii="Arial" w:hAnsi="Arial" w:cs="Arial"/>
        </w:rPr>
        <w:t xml:space="preserve"> models using private and public classro</w:t>
      </w:r>
      <w:r w:rsidR="00EA4C60" w:rsidRPr="00321B60">
        <w:rPr>
          <w:rFonts w:ascii="Arial" w:hAnsi="Arial" w:cs="Arial"/>
        </w:rPr>
        <w:t xml:space="preserve">oms.  VECF </w:t>
      </w:r>
      <w:r w:rsidR="00F40F53" w:rsidRPr="00321B60">
        <w:rPr>
          <w:rFonts w:ascii="Arial" w:hAnsi="Arial" w:cs="Arial"/>
        </w:rPr>
        <w:t>is leading this initiative and has po</w:t>
      </w:r>
      <w:r w:rsidRPr="00321B60">
        <w:rPr>
          <w:rFonts w:ascii="Arial" w:hAnsi="Arial" w:cs="Arial"/>
        </w:rPr>
        <w:t>sted applications</w:t>
      </w:r>
      <w:r w:rsidR="00EA4C60" w:rsidRPr="00321B60">
        <w:rPr>
          <w:rFonts w:ascii="Arial" w:hAnsi="Arial" w:cs="Arial"/>
        </w:rPr>
        <w:t xml:space="preserve"> for interested</w:t>
      </w:r>
      <w:r w:rsidR="00321B60" w:rsidRPr="00321B60">
        <w:rPr>
          <w:rFonts w:ascii="Arial" w:hAnsi="Arial" w:cs="Arial"/>
        </w:rPr>
        <w:t xml:space="preserve"> localities.  A </w:t>
      </w:r>
      <w:r w:rsidR="00F40F53" w:rsidRPr="00321B60">
        <w:rPr>
          <w:rFonts w:ascii="Arial" w:hAnsi="Arial" w:cs="Arial"/>
        </w:rPr>
        <w:t xml:space="preserve">one page description is on the VCPD website. </w:t>
      </w:r>
      <w:r w:rsidR="00321B60">
        <w:rPr>
          <w:rFonts w:ascii="Arial" w:hAnsi="Arial" w:cs="Arial"/>
        </w:rPr>
        <w:t xml:space="preserve"> </w:t>
      </w:r>
      <w:r w:rsidR="00F40F53" w:rsidRPr="00321B60">
        <w:rPr>
          <w:rFonts w:ascii="Arial" w:hAnsi="Arial" w:cs="Arial"/>
        </w:rPr>
        <w:t xml:space="preserve">Emily suggested that </w:t>
      </w:r>
      <w:r w:rsidRPr="00321B60">
        <w:rPr>
          <w:rFonts w:ascii="Arial" w:hAnsi="Arial" w:cs="Arial"/>
        </w:rPr>
        <w:t xml:space="preserve">VCPD members encourage localities to participate in the pre-conference discussion and </w:t>
      </w:r>
      <w:r w:rsidR="00F40F53" w:rsidRPr="00321B60">
        <w:rPr>
          <w:rFonts w:ascii="Arial" w:hAnsi="Arial" w:cs="Arial"/>
        </w:rPr>
        <w:t xml:space="preserve">to </w:t>
      </w:r>
      <w:r w:rsidRPr="00321B60">
        <w:rPr>
          <w:rFonts w:ascii="Arial" w:hAnsi="Arial" w:cs="Arial"/>
        </w:rPr>
        <w:t>submit a proposal.</w:t>
      </w:r>
      <w:r w:rsidR="00F40F53" w:rsidRPr="00321B60">
        <w:rPr>
          <w:rFonts w:ascii="Arial" w:hAnsi="Arial" w:cs="Arial"/>
        </w:rPr>
        <w:t xml:space="preserve">  </w:t>
      </w:r>
      <w:r w:rsidR="00321B60" w:rsidRPr="00321B60">
        <w:rPr>
          <w:rFonts w:ascii="Arial" w:hAnsi="Arial" w:cs="Arial"/>
        </w:rPr>
        <w:t>An a</w:t>
      </w:r>
      <w:r w:rsidR="00EA4C60" w:rsidRPr="00321B60">
        <w:rPr>
          <w:rFonts w:ascii="Arial" w:hAnsi="Arial" w:cs="Arial"/>
        </w:rPr>
        <w:t xml:space="preserve">mendment </w:t>
      </w:r>
      <w:r w:rsidR="00321B60" w:rsidRPr="00321B60">
        <w:rPr>
          <w:rFonts w:ascii="Arial" w:hAnsi="Arial" w:cs="Arial"/>
        </w:rPr>
        <w:t xml:space="preserve">has been </w:t>
      </w:r>
      <w:r w:rsidR="00EA4C60" w:rsidRPr="00321B60">
        <w:rPr>
          <w:rFonts w:ascii="Arial" w:hAnsi="Arial" w:cs="Arial"/>
        </w:rPr>
        <w:t>submitted</w:t>
      </w:r>
      <w:r w:rsidR="00321B60" w:rsidRPr="00321B60">
        <w:rPr>
          <w:rFonts w:ascii="Arial" w:hAnsi="Arial" w:cs="Arial"/>
        </w:rPr>
        <w:t xml:space="preserve"> </w:t>
      </w:r>
      <w:r w:rsidR="00EA4C60" w:rsidRPr="00321B60">
        <w:rPr>
          <w:rFonts w:ascii="Arial" w:hAnsi="Arial" w:cs="Arial"/>
        </w:rPr>
        <w:t>seeking waivers from the Board of Education (BOE)</w:t>
      </w:r>
      <w:r w:rsidR="00321B60" w:rsidRPr="00321B60">
        <w:rPr>
          <w:rFonts w:ascii="Arial" w:hAnsi="Arial" w:cs="Arial"/>
        </w:rPr>
        <w:t xml:space="preserve"> </w:t>
      </w:r>
      <w:r w:rsidR="00EA4C60" w:rsidRPr="00321B60">
        <w:rPr>
          <w:rFonts w:ascii="Arial" w:hAnsi="Arial" w:cs="Arial"/>
        </w:rPr>
        <w:t xml:space="preserve">so that </w:t>
      </w:r>
      <w:r w:rsidRPr="00321B60">
        <w:rPr>
          <w:rFonts w:ascii="Arial" w:hAnsi="Arial" w:cs="Arial"/>
        </w:rPr>
        <w:t xml:space="preserve">localities would not have to meet </w:t>
      </w:r>
      <w:r w:rsidR="00321B60">
        <w:rPr>
          <w:rFonts w:ascii="Arial" w:hAnsi="Arial" w:cs="Arial"/>
        </w:rPr>
        <w:lastRenderedPageBreak/>
        <w:t xml:space="preserve">the </w:t>
      </w:r>
      <w:r w:rsidRPr="00321B60">
        <w:rPr>
          <w:rFonts w:ascii="Arial" w:hAnsi="Arial" w:cs="Arial"/>
        </w:rPr>
        <w:t xml:space="preserve">teacher qualification requirements established by </w:t>
      </w:r>
      <w:r w:rsidR="00321B60" w:rsidRPr="00321B60">
        <w:rPr>
          <w:rFonts w:ascii="Arial" w:hAnsi="Arial" w:cs="Arial"/>
        </w:rPr>
        <w:t xml:space="preserve">the </w:t>
      </w:r>
      <w:r w:rsidRPr="00321B60">
        <w:rPr>
          <w:rFonts w:ascii="Arial" w:hAnsi="Arial" w:cs="Arial"/>
        </w:rPr>
        <w:t xml:space="preserve">BOE.  </w:t>
      </w:r>
      <w:r w:rsidR="00321B60" w:rsidRPr="00321B60">
        <w:rPr>
          <w:rFonts w:ascii="Arial" w:hAnsi="Arial" w:cs="Arial"/>
        </w:rPr>
        <w:t xml:space="preserve">The </w:t>
      </w:r>
      <w:r w:rsidR="006D3278" w:rsidRPr="00321B60">
        <w:rPr>
          <w:rFonts w:ascii="Arial" w:hAnsi="Arial" w:cs="Arial"/>
        </w:rPr>
        <w:t>Gen</w:t>
      </w:r>
      <w:r w:rsidR="00321B60" w:rsidRPr="00321B60">
        <w:rPr>
          <w:rFonts w:ascii="Arial" w:hAnsi="Arial" w:cs="Arial"/>
        </w:rPr>
        <w:t xml:space="preserve">eral </w:t>
      </w:r>
      <w:r w:rsidR="006D3278" w:rsidRPr="00321B60">
        <w:rPr>
          <w:rFonts w:ascii="Arial" w:hAnsi="Arial" w:cs="Arial"/>
        </w:rPr>
        <w:t>Assembly convenes next week and will discuss this</w:t>
      </w:r>
      <w:r w:rsidR="00EA4C60" w:rsidRPr="00321B60">
        <w:rPr>
          <w:rFonts w:ascii="Arial" w:hAnsi="Arial" w:cs="Arial"/>
        </w:rPr>
        <w:t xml:space="preserve"> further</w:t>
      </w:r>
      <w:r w:rsidR="006D3278" w:rsidRPr="00321B60">
        <w:rPr>
          <w:rFonts w:ascii="Arial" w:hAnsi="Arial" w:cs="Arial"/>
        </w:rPr>
        <w:t xml:space="preserve">.   </w:t>
      </w:r>
    </w:p>
    <w:p w:rsidR="00EA4C60" w:rsidRPr="00321B60" w:rsidRDefault="00EA4C60" w:rsidP="00D659C2">
      <w:pPr>
        <w:pStyle w:val="ListParagraph"/>
        <w:spacing w:after="0"/>
        <w:ind w:left="0"/>
        <w:rPr>
          <w:rFonts w:ascii="Arial" w:hAnsi="Arial" w:cs="Arial"/>
        </w:rPr>
      </w:pPr>
    </w:p>
    <w:p w:rsidR="00321B60" w:rsidRPr="00321B60" w:rsidRDefault="00EA4C60" w:rsidP="00D659C2">
      <w:pPr>
        <w:pStyle w:val="ListParagraph"/>
        <w:spacing w:after="0"/>
        <w:ind w:left="0"/>
        <w:rPr>
          <w:rFonts w:ascii="Arial" w:hAnsi="Arial" w:cs="Arial"/>
        </w:rPr>
      </w:pPr>
      <w:r w:rsidRPr="00321B60">
        <w:rPr>
          <w:rFonts w:ascii="Arial" w:hAnsi="Arial" w:cs="Arial"/>
        </w:rPr>
        <w:t xml:space="preserve">HB 46 established the School Readiness Committee </w:t>
      </w:r>
      <w:r w:rsidR="00321B60" w:rsidRPr="00321B60">
        <w:rPr>
          <w:rFonts w:ascii="Arial" w:hAnsi="Arial" w:cs="Arial"/>
        </w:rPr>
        <w:t xml:space="preserve">(SRC) </w:t>
      </w:r>
      <w:r w:rsidRPr="00321B60">
        <w:rPr>
          <w:rFonts w:ascii="Arial" w:hAnsi="Arial" w:cs="Arial"/>
        </w:rPr>
        <w:t>which will be a more permanent early childhood committee to replace the Commonwealth Council</w:t>
      </w:r>
      <w:r w:rsidR="00321B60" w:rsidRPr="00321B60">
        <w:rPr>
          <w:rFonts w:ascii="Arial" w:hAnsi="Arial" w:cs="Arial"/>
        </w:rPr>
        <w:t xml:space="preserve"> on Childhood Success</w:t>
      </w:r>
      <w:r w:rsidR="0076242A">
        <w:rPr>
          <w:rFonts w:ascii="Arial" w:hAnsi="Arial" w:cs="Arial"/>
        </w:rPr>
        <w:t xml:space="preserve"> (CC</w:t>
      </w:r>
      <w:r w:rsidR="00321B60" w:rsidRPr="00321B60">
        <w:rPr>
          <w:rFonts w:ascii="Arial" w:hAnsi="Arial" w:cs="Arial"/>
        </w:rPr>
        <w:t>S)</w:t>
      </w:r>
      <w:r w:rsidRPr="00321B60">
        <w:rPr>
          <w:rFonts w:ascii="Arial" w:hAnsi="Arial" w:cs="Arial"/>
        </w:rPr>
        <w:t xml:space="preserve">. </w:t>
      </w:r>
      <w:r w:rsidR="00321B60" w:rsidRPr="00321B60">
        <w:rPr>
          <w:rFonts w:ascii="Arial" w:hAnsi="Arial" w:cs="Arial"/>
        </w:rPr>
        <w:t xml:space="preserve"> Historically, in Virginia c</w:t>
      </w:r>
      <w:r w:rsidRPr="00321B60">
        <w:rPr>
          <w:rFonts w:ascii="Arial" w:hAnsi="Arial" w:cs="Arial"/>
        </w:rPr>
        <w:t xml:space="preserve">ommittees </w:t>
      </w:r>
      <w:r w:rsidR="00321B60">
        <w:rPr>
          <w:rFonts w:ascii="Arial" w:hAnsi="Arial" w:cs="Arial"/>
        </w:rPr>
        <w:t>such as the CCC</w:t>
      </w:r>
      <w:r w:rsidR="00321B60" w:rsidRPr="00321B60">
        <w:rPr>
          <w:rFonts w:ascii="Arial" w:hAnsi="Arial" w:cs="Arial"/>
        </w:rPr>
        <w:t xml:space="preserve">S </w:t>
      </w:r>
      <w:r w:rsidRPr="00321B60">
        <w:rPr>
          <w:rFonts w:ascii="Arial" w:hAnsi="Arial" w:cs="Arial"/>
        </w:rPr>
        <w:t>have been dependent on the current administration</w:t>
      </w:r>
      <w:r w:rsidR="00321B60" w:rsidRPr="00321B60">
        <w:rPr>
          <w:rFonts w:ascii="Arial" w:hAnsi="Arial" w:cs="Arial"/>
        </w:rPr>
        <w:t xml:space="preserve"> and hence come and go</w:t>
      </w:r>
      <w:r w:rsidRPr="00321B60">
        <w:rPr>
          <w:rFonts w:ascii="Arial" w:hAnsi="Arial" w:cs="Arial"/>
        </w:rPr>
        <w:t xml:space="preserve">. </w:t>
      </w:r>
      <w:r w:rsidR="006D3278" w:rsidRPr="00321B60">
        <w:rPr>
          <w:rFonts w:ascii="Arial" w:hAnsi="Arial" w:cs="Arial"/>
        </w:rPr>
        <w:t xml:space="preserve"> </w:t>
      </w:r>
      <w:r w:rsidR="00321B60" w:rsidRPr="00321B60">
        <w:rPr>
          <w:rFonts w:ascii="Arial" w:hAnsi="Arial" w:cs="Arial"/>
        </w:rPr>
        <w:t>The l</w:t>
      </w:r>
      <w:r w:rsidR="006D3278" w:rsidRPr="00321B60">
        <w:rPr>
          <w:rFonts w:ascii="Arial" w:hAnsi="Arial" w:cs="Arial"/>
        </w:rPr>
        <w:t xml:space="preserve">egislation </w:t>
      </w:r>
      <w:r w:rsidR="00321B60" w:rsidRPr="00321B60">
        <w:rPr>
          <w:rFonts w:ascii="Arial" w:hAnsi="Arial" w:cs="Arial"/>
        </w:rPr>
        <w:t xml:space="preserve">describes membership on the SRC; however, </w:t>
      </w:r>
      <w:r w:rsidR="00321B60">
        <w:rPr>
          <w:rFonts w:ascii="Arial" w:hAnsi="Arial" w:cs="Arial"/>
        </w:rPr>
        <w:t xml:space="preserve">invitations </w:t>
      </w:r>
      <w:r w:rsidR="006D3278" w:rsidRPr="00321B60">
        <w:rPr>
          <w:rFonts w:ascii="Arial" w:hAnsi="Arial" w:cs="Arial"/>
        </w:rPr>
        <w:t xml:space="preserve">are circulating seeking nominations for </w:t>
      </w:r>
      <w:r w:rsidR="0076242A">
        <w:rPr>
          <w:rFonts w:ascii="Arial" w:hAnsi="Arial" w:cs="Arial"/>
        </w:rPr>
        <w:t xml:space="preserve">the </w:t>
      </w:r>
      <w:bookmarkStart w:id="0" w:name="_GoBack"/>
      <w:bookmarkEnd w:id="0"/>
      <w:r w:rsidR="006D3278" w:rsidRPr="00321B60">
        <w:rPr>
          <w:rFonts w:ascii="Arial" w:hAnsi="Arial" w:cs="Arial"/>
        </w:rPr>
        <w:t>Committee</w:t>
      </w:r>
      <w:r w:rsidR="00321B60" w:rsidRPr="00321B60">
        <w:rPr>
          <w:rFonts w:ascii="Arial" w:hAnsi="Arial" w:cs="Arial"/>
        </w:rPr>
        <w:t xml:space="preserve"> and VCPD has been invited to nominate three applicants. A</w:t>
      </w:r>
      <w:r w:rsidR="006D3278" w:rsidRPr="00321B60">
        <w:rPr>
          <w:rFonts w:ascii="Arial" w:hAnsi="Arial" w:cs="Arial"/>
        </w:rPr>
        <w:t>pplicants will go through the</w:t>
      </w:r>
      <w:r w:rsidRPr="00321B60">
        <w:rPr>
          <w:rFonts w:ascii="Arial" w:hAnsi="Arial" w:cs="Arial"/>
        </w:rPr>
        <w:t xml:space="preserve"> official </w:t>
      </w:r>
      <w:r w:rsidR="00321B60" w:rsidRPr="00321B60">
        <w:rPr>
          <w:rFonts w:ascii="Arial" w:hAnsi="Arial" w:cs="Arial"/>
        </w:rPr>
        <w:t xml:space="preserve">governmental </w:t>
      </w:r>
      <w:r w:rsidRPr="00321B60">
        <w:rPr>
          <w:rFonts w:ascii="Arial" w:hAnsi="Arial" w:cs="Arial"/>
        </w:rPr>
        <w:t xml:space="preserve">process </w:t>
      </w:r>
      <w:r w:rsidR="00321B60" w:rsidRPr="00321B60">
        <w:rPr>
          <w:rFonts w:ascii="Arial" w:hAnsi="Arial" w:cs="Arial"/>
        </w:rPr>
        <w:t xml:space="preserve">including completion of an online </w:t>
      </w:r>
      <w:r w:rsidRPr="00321B60">
        <w:rPr>
          <w:rFonts w:ascii="Arial" w:hAnsi="Arial" w:cs="Arial"/>
        </w:rPr>
        <w:t>application</w:t>
      </w:r>
      <w:r w:rsidR="00321B60" w:rsidRPr="00321B60">
        <w:rPr>
          <w:rFonts w:ascii="Arial" w:hAnsi="Arial" w:cs="Arial"/>
        </w:rPr>
        <w:t>.</w:t>
      </w:r>
    </w:p>
    <w:p w:rsidR="006D3278" w:rsidRPr="00321B60" w:rsidRDefault="00EA4C60" w:rsidP="00D659C2">
      <w:pPr>
        <w:pStyle w:val="ListParagraph"/>
        <w:spacing w:after="0"/>
        <w:ind w:left="0"/>
        <w:rPr>
          <w:rFonts w:ascii="Arial" w:hAnsi="Arial" w:cs="Arial"/>
        </w:rPr>
      </w:pPr>
      <w:r w:rsidRPr="00321B60">
        <w:rPr>
          <w:rFonts w:ascii="Arial" w:hAnsi="Arial" w:cs="Arial"/>
        </w:rPr>
        <w:t xml:space="preserve"> </w:t>
      </w:r>
    </w:p>
    <w:p w:rsidR="006D3278" w:rsidRPr="00321B60" w:rsidRDefault="006D3278" w:rsidP="00D659C2">
      <w:pPr>
        <w:pStyle w:val="ListParagraph"/>
        <w:spacing w:after="0"/>
        <w:ind w:left="0"/>
        <w:rPr>
          <w:rFonts w:ascii="Arial" w:hAnsi="Arial" w:cs="Arial"/>
        </w:rPr>
      </w:pPr>
      <w:r w:rsidRPr="00321B60">
        <w:rPr>
          <w:rFonts w:ascii="Arial" w:hAnsi="Arial" w:cs="Arial"/>
          <w:highlight w:val="yellow"/>
        </w:rPr>
        <w:t>Task:  Jaye to share information with</w:t>
      </w:r>
      <w:r w:rsidR="00EA4C60" w:rsidRPr="00321B60">
        <w:rPr>
          <w:rFonts w:ascii="Arial" w:hAnsi="Arial" w:cs="Arial"/>
          <w:highlight w:val="yellow"/>
        </w:rPr>
        <w:t xml:space="preserve"> VCPD</w:t>
      </w:r>
      <w:r w:rsidRPr="00321B60">
        <w:rPr>
          <w:rFonts w:ascii="Arial" w:hAnsi="Arial" w:cs="Arial"/>
          <w:highlight w:val="yellow"/>
        </w:rPr>
        <w:t xml:space="preserve"> Governance </w:t>
      </w:r>
      <w:r w:rsidR="00321B60" w:rsidRPr="00321B60">
        <w:rPr>
          <w:rFonts w:ascii="Arial" w:hAnsi="Arial" w:cs="Arial"/>
          <w:highlight w:val="yellow"/>
        </w:rPr>
        <w:t>in order to identify our nominees</w:t>
      </w:r>
      <w:r w:rsidR="00321B60">
        <w:rPr>
          <w:rFonts w:ascii="Arial" w:hAnsi="Arial" w:cs="Arial"/>
          <w:highlight w:val="yellow"/>
        </w:rPr>
        <w:t xml:space="preserve"> and complete the nomination process</w:t>
      </w:r>
      <w:r w:rsidR="00321B60" w:rsidRPr="00321B60">
        <w:rPr>
          <w:rFonts w:ascii="Arial" w:hAnsi="Arial" w:cs="Arial"/>
          <w:highlight w:val="yellow"/>
        </w:rPr>
        <w:t xml:space="preserve">. </w:t>
      </w:r>
      <w:r w:rsidRPr="00321B60">
        <w:rPr>
          <w:rFonts w:ascii="Arial" w:hAnsi="Arial" w:cs="Arial"/>
        </w:rPr>
        <w:t xml:space="preserve"> </w:t>
      </w:r>
    </w:p>
    <w:p w:rsidR="006D3278" w:rsidRPr="00321B60" w:rsidRDefault="006D3278" w:rsidP="00D659C2">
      <w:pPr>
        <w:pStyle w:val="ListParagraph"/>
        <w:spacing w:after="0"/>
        <w:ind w:left="0"/>
        <w:rPr>
          <w:rFonts w:ascii="Arial" w:hAnsi="Arial" w:cs="Arial"/>
        </w:rPr>
      </w:pPr>
    </w:p>
    <w:p w:rsidR="006D3278" w:rsidRPr="00321B60" w:rsidRDefault="00EA4C60" w:rsidP="00D659C2">
      <w:pPr>
        <w:pStyle w:val="ListParagraph"/>
        <w:spacing w:after="0"/>
        <w:ind w:left="0"/>
        <w:rPr>
          <w:rFonts w:ascii="Arial" w:hAnsi="Arial" w:cs="Arial"/>
        </w:rPr>
      </w:pPr>
      <w:r w:rsidRPr="00321B60">
        <w:rPr>
          <w:rFonts w:ascii="Arial" w:hAnsi="Arial" w:cs="Arial"/>
        </w:rPr>
        <w:t>The “take</w:t>
      </w:r>
      <w:r w:rsidR="006D3278" w:rsidRPr="00321B60">
        <w:rPr>
          <w:rFonts w:ascii="Arial" w:hAnsi="Arial" w:cs="Arial"/>
        </w:rPr>
        <w:t xml:space="preserve"> away</w:t>
      </w:r>
      <w:r w:rsidRPr="00321B60">
        <w:rPr>
          <w:rFonts w:ascii="Arial" w:hAnsi="Arial" w:cs="Arial"/>
        </w:rPr>
        <w:t>”</w:t>
      </w:r>
      <w:r w:rsidR="00E43CFD" w:rsidRPr="00321B60">
        <w:rPr>
          <w:rFonts w:ascii="Arial" w:hAnsi="Arial" w:cs="Arial"/>
        </w:rPr>
        <w:t xml:space="preserve"> from G</w:t>
      </w:r>
      <w:r w:rsidR="00321B60">
        <w:rPr>
          <w:rFonts w:ascii="Arial" w:hAnsi="Arial" w:cs="Arial"/>
        </w:rPr>
        <w:t xml:space="preserve">eneral Assembly </w:t>
      </w:r>
      <w:r w:rsidR="00E43CFD" w:rsidRPr="00321B60">
        <w:rPr>
          <w:rFonts w:ascii="Arial" w:hAnsi="Arial" w:cs="Arial"/>
        </w:rPr>
        <w:t>session is that in the</w:t>
      </w:r>
      <w:r w:rsidR="006D3278" w:rsidRPr="00321B60">
        <w:rPr>
          <w:rFonts w:ascii="Arial" w:hAnsi="Arial" w:cs="Arial"/>
        </w:rPr>
        <w:t xml:space="preserve"> past</w:t>
      </w:r>
      <w:r w:rsidR="00E43CFD" w:rsidRPr="00321B60">
        <w:rPr>
          <w:rFonts w:ascii="Arial" w:hAnsi="Arial" w:cs="Arial"/>
        </w:rPr>
        <w:t xml:space="preserve"> there were concerns</w:t>
      </w:r>
      <w:r w:rsidR="006D3278" w:rsidRPr="00321B60">
        <w:rPr>
          <w:rFonts w:ascii="Arial" w:hAnsi="Arial" w:cs="Arial"/>
        </w:rPr>
        <w:t xml:space="preserve"> that conservatives would not view ECE favorably</w:t>
      </w:r>
      <w:r w:rsidR="00321B60">
        <w:rPr>
          <w:rFonts w:ascii="Arial" w:hAnsi="Arial" w:cs="Arial"/>
        </w:rPr>
        <w:t>,</w:t>
      </w:r>
      <w:r w:rsidR="006D3278" w:rsidRPr="00321B60">
        <w:rPr>
          <w:rFonts w:ascii="Arial" w:hAnsi="Arial" w:cs="Arial"/>
        </w:rPr>
        <w:t xml:space="preserve"> but this year they did</w:t>
      </w:r>
      <w:r w:rsidR="00321B60" w:rsidRPr="00321B60">
        <w:rPr>
          <w:rFonts w:ascii="Arial" w:hAnsi="Arial" w:cs="Arial"/>
        </w:rPr>
        <w:t>.  Bo</w:t>
      </w:r>
      <w:r w:rsidR="00E43CFD" w:rsidRPr="00321B60">
        <w:rPr>
          <w:rFonts w:ascii="Arial" w:hAnsi="Arial" w:cs="Arial"/>
        </w:rPr>
        <w:t xml:space="preserve">th sides did what </w:t>
      </w:r>
      <w:r w:rsidR="00321B60" w:rsidRPr="00321B60">
        <w:rPr>
          <w:rFonts w:ascii="Arial" w:hAnsi="Arial" w:cs="Arial"/>
        </w:rPr>
        <w:t xml:space="preserve">they felt </w:t>
      </w:r>
      <w:r w:rsidR="00E43CFD" w:rsidRPr="00321B60">
        <w:rPr>
          <w:rFonts w:ascii="Arial" w:hAnsi="Arial" w:cs="Arial"/>
        </w:rPr>
        <w:t xml:space="preserve">was in the best </w:t>
      </w:r>
      <w:r w:rsidR="00321B60" w:rsidRPr="00321B60">
        <w:rPr>
          <w:rFonts w:ascii="Arial" w:hAnsi="Arial" w:cs="Arial"/>
        </w:rPr>
        <w:t>i</w:t>
      </w:r>
      <w:r w:rsidR="006D3278" w:rsidRPr="00321B60">
        <w:rPr>
          <w:rFonts w:ascii="Arial" w:hAnsi="Arial" w:cs="Arial"/>
        </w:rPr>
        <w:t>nterest f</w:t>
      </w:r>
      <w:r w:rsidR="00E43CFD" w:rsidRPr="00321B60">
        <w:rPr>
          <w:rFonts w:ascii="Arial" w:hAnsi="Arial" w:cs="Arial"/>
        </w:rPr>
        <w:t>or</w:t>
      </w:r>
      <w:r w:rsidR="00321B60" w:rsidRPr="00321B60">
        <w:rPr>
          <w:rFonts w:ascii="Arial" w:hAnsi="Arial" w:cs="Arial"/>
        </w:rPr>
        <w:t xml:space="preserve"> young children.  </w:t>
      </w:r>
      <w:r w:rsidR="006D3278" w:rsidRPr="00321B60">
        <w:rPr>
          <w:rFonts w:ascii="Arial" w:hAnsi="Arial" w:cs="Arial"/>
        </w:rPr>
        <w:t xml:space="preserve">Budget wise, </w:t>
      </w:r>
      <w:r w:rsidR="00E43CFD" w:rsidRPr="00321B60">
        <w:rPr>
          <w:rFonts w:ascii="Arial" w:hAnsi="Arial" w:cs="Arial"/>
        </w:rPr>
        <w:t xml:space="preserve">ECE had </w:t>
      </w:r>
      <w:r w:rsidR="006D3278" w:rsidRPr="00321B60">
        <w:rPr>
          <w:rFonts w:ascii="Arial" w:hAnsi="Arial" w:cs="Arial"/>
        </w:rPr>
        <w:t xml:space="preserve">many budget successes </w:t>
      </w:r>
      <w:r w:rsidR="00E43CFD" w:rsidRPr="00321B60">
        <w:rPr>
          <w:rFonts w:ascii="Arial" w:hAnsi="Arial" w:cs="Arial"/>
        </w:rPr>
        <w:t xml:space="preserve">with very </w:t>
      </w:r>
      <w:r w:rsidR="006D3278" w:rsidRPr="00321B60">
        <w:rPr>
          <w:rFonts w:ascii="Arial" w:hAnsi="Arial" w:cs="Arial"/>
        </w:rPr>
        <w:t>strong bipartisan support.</w:t>
      </w:r>
      <w:r w:rsidR="00E43CFD" w:rsidRPr="00321B60">
        <w:rPr>
          <w:rFonts w:ascii="Arial" w:hAnsi="Arial" w:cs="Arial"/>
        </w:rPr>
        <w:t xml:space="preserve">  Go</w:t>
      </w:r>
      <w:r w:rsidR="00321B60" w:rsidRPr="00321B60">
        <w:rPr>
          <w:rFonts w:ascii="Arial" w:hAnsi="Arial" w:cs="Arial"/>
        </w:rPr>
        <w:t xml:space="preserve"> to </w:t>
      </w:r>
      <w:hyperlink r:id="rId6" w:history="1">
        <w:r w:rsidR="00E43CFD" w:rsidRPr="00321B60">
          <w:rPr>
            <w:rStyle w:val="Hyperlink"/>
            <w:rFonts w:ascii="Arial" w:hAnsi="Arial" w:cs="Arial"/>
          </w:rPr>
          <w:t>http://www.vakids.org/</w:t>
        </w:r>
      </w:hyperlink>
      <w:r w:rsidR="00E43CFD" w:rsidRPr="00321B60">
        <w:rPr>
          <w:rFonts w:ascii="Arial" w:hAnsi="Arial" w:cs="Arial"/>
        </w:rPr>
        <w:t xml:space="preserve"> for more information about legislative wins. </w:t>
      </w:r>
    </w:p>
    <w:p w:rsidR="005338C0" w:rsidRPr="00321B60" w:rsidRDefault="005338C0" w:rsidP="00D659C2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</w:p>
    <w:p w:rsidR="00C9297C" w:rsidRPr="00321B60" w:rsidRDefault="001D0D90" w:rsidP="00D659C2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 w:rsidRPr="00321B60">
        <w:rPr>
          <w:rFonts w:ascii="Arial" w:hAnsi="Arial" w:cs="Arial"/>
          <w:b/>
          <w:u w:val="single"/>
        </w:rPr>
        <w:t>Spot</w:t>
      </w:r>
      <w:r w:rsidR="00C9297C" w:rsidRPr="00321B60">
        <w:rPr>
          <w:rFonts w:ascii="Arial" w:hAnsi="Arial" w:cs="Arial"/>
          <w:b/>
          <w:u w:val="single"/>
        </w:rPr>
        <w:t>light: M</w:t>
      </w:r>
      <w:r w:rsidR="00321B60" w:rsidRPr="00321B60">
        <w:rPr>
          <w:rFonts w:ascii="Arial" w:hAnsi="Arial" w:cs="Arial"/>
          <w:b/>
          <w:u w:val="single"/>
        </w:rPr>
        <w:t>ilitary Child Care</w:t>
      </w:r>
    </w:p>
    <w:p w:rsidR="00C9297C" w:rsidRPr="00321B60" w:rsidRDefault="00F40F53" w:rsidP="00D659C2">
      <w:pPr>
        <w:pStyle w:val="ListParagraph"/>
        <w:spacing w:after="0"/>
        <w:ind w:left="0"/>
        <w:rPr>
          <w:rFonts w:ascii="Arial" w:hAnsi="Arial" w:cs="Arial"/>
        </w:rPr>
      </w:pPr>
      <w:r w:rsidRPr="00321B60">
        <w:rPr>
          <w:rFonts w:ascii="Arial" w:hAnsi="Arial" w:cs="Arial"/>
        </w:rPr>
        <w:tab/>
      </w:r>
      <w:r w:rsidR="00017CDA" w:rsidRPr="00321B60">
        <w:rPr>
          <w:rFonts w:ascii="Arial" w:hAnsi="Arial" w:cs="Arial"/>
        </w:rPr>
        <w:t>Karen Lange</w:t>
      </w:r>
      <w:r w:rsidR="00DF7647" w:rsidRPr="00321B60">
        <w:rPr>
          <w:rFonts w:ascii="Arial" w:hAnsi="Arial" w:cs="Arial"/>
        </w:rPr>
        <w:t xml:space="preserve">, Military Child Care Liaison, </w:t>
      </w:r>
      <w:r w:rsidR="00634AA0" w:rsidRPr="00321B60">
        <w:rPr>
          <w:rFonts w:ascii="Arial" w:hAnsi="Arial" w:cs="Arial"/>
        </w:rPr>
        <w:t>shared information</w:t>
      </w:r>
      <w:r w:rsidR="00DF7647" w:rsidRPr="00321B60">
        <w:rPr>
          <w:rFonts w:ascii="Arial" w:hAnsi="Arial" w:cs="Arial"/>
        </w:rPr>
        <w:t xml:space="preserve"> about military child care.  See the attached</w:t>
      </w:r>
      <w:r w:rsidR="00634AA0" w:rsidRPr="00321B60">
        <w:rPr>
          <w:rFonts w:ascii="Arial" w:hAnsi="Arial" w:cs="Arial"/>
        </w:rPr>
        <w:t xml:space="preserve"> </w:t>
      </w:r>
      <w:r w:rsidR="00DF7647" w:rsidRPr="00321B60">
        <w:rPr>
          <w:rFonts w:ascii="Arial" w:hAnsi="Arial" w:cs="Arial"/>
        </w:rPr>
        <w:t>Po</w:t>
      </w:r>
      <w:r w:rsidR="00E43CFD" w:rsidRPr="00321B60">
        <w:rPr>
          <w:rFonts w:ascii="Arial" w:hAnsi="Arial" w:cs="Arial"/>
        </w:rPr>
        <w:t>wer</w:t>
      </w:r>
      <w:r w:rsidR="00DF7647" w:rsidRPr="00321B60">
        <w:rPr>
          <w:rFonts w:ascii="Arial" w:hAnsi="Arial" w:cs="Arial"/>
        </w:rPr>
        <w:t>P</w:t>
      </w:r>
      <w:r w:rsidR="00E43CFD" w:rsidRPr="00321B60">
        <w:rPr>
          <w:rFonts w:ascii="Arial" w:hAnsi="Arial" w:cs="Arial"/>
        </w:rPr>
        <w:t>oint</w:t>
      </w:r>
      <w:r w:rsidR="00DF7647" w:rsidRPr="00321B60">
        <w:rPr>
          <w:rFonts w:ascii="Arial" w:hAnsi="Arial" w:cs="Arial"/>
        </w:rPr>
        <w:t xml:space="preserve">.  </w:t>
      </w:r>
    </w:p>
    <w:p w:rsidR="00017CDA" w:rsidRPr="00321B60" w:rsidRDefault="004A366C" w:rsidP="00D659C2">
      <w:pPr>
        <w:pStyle w:val="ListParagraph"/>
        <w:spacing w:after="0"/>
        <w:ind w:left="0"/>
        <w:rPr>
          <w:rFonts w:ascii="Arial" w:hAnsi="Arial" w:cs="Arial"/>
          <w:b/>
        </w:rPr>
      </w:pPr>
      <w:r w:rsidRPr="00321B60">
        <w:rPr>
          <w:rFonts w:ascii="Arial" w:hAnsi="Arial" w:cs="Arial"/>
          <w:b/>
        </w:rPr>
        <w:tab/>
      </w:r>
    </w:p>
    <w:p w:rsidR="000C49E1" w:rsidRPr="00321B60" w:rsidRDefault="003B4A5F" w:rsidP="00D659C2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 w:rsidRPr="00321B60">
        <w:rPr>
          <w:rFonts w:ascii="Arial" w:hAnsi="Arial" w:cs="Arial"/>
          <w:b/>
          <w:u w:val="single"/>
        </w:rPr>
        <w:t>C</w:t>
      </w:r>
      <w:r w:rsidR="005A2562" w:rsidRPr="00321B60">
        <w:rPr>
          <w:rFonts w:ascii="Arial" w:hAnsi="Arial" w:cs="Arial"/>
          <w:b/>
          <w:u w:val="single"/>
        </w:rPr>
        <w:t>ontinuous Improvement</w:t>
      </w:r>
    </w:p>
    <w:p w:rsidR="00E43CFD" w:rsidRPr="00321B60" w:rsidRDefault="004A366C" w:rsidP="00634AA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321B60">
        <w:rPr>
          <w:rFonts w:ascii="Arial" w:hAnsi="Arial" w:cs="Arial"/>
        </w:rPr>
        <w:t>Information s</w:t>
      </w:r>
      <w:r w:rsidR="00E43CFD" w:rsidRPr="00321B60">
        <w:rPr>
          <w:rFonts w:ascii="Arial" w:hAnsi="Arial" w:cs="Arial"/>
        </w:rPr>
        <w:t>hared from Military Child Care was very informative</w:t>
      </w:r>
    </w:p>
    <w:p w:rsidR="004A366C" w:rsidRPr="00321B60" w:rsidRDefault="00E43CFD" w:rsidP="00634AA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321B60">
        <w:rPr>
          <w:rFonts w:ascii="Arial" w:hAnsi="Arial" w:cs="Arial"/>
        </w:rPr>
        <w:t xml:space="preserve">No improvements noted. </w:t>
      </w:r>
      <w:r w:rsidR="004A366C" w:rsidRPr="00321B60">
        <w:rPr>
          <w:rFonts w:ascii="Arial" w:hAnsi="Arial" w:cs="Arial"/>
        </w:rPr>
        <w:t xml:space="preserve">   </w:t>
      </w:r>
    </w:p>
    <w:p w:rsidR="004A366C" w:rsidRPr="00321B60" w:rsidRDefault="004A366C" w:rsidP="00D659C2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506AA7" w:rsidRPr="00321B60" w:rsidRDefault="00976F9E" w:rsidP="00D659C2">
      <w:pPr>
        <w:spacing w:after="0"/>
        <w:rPr>
          <w:rFonts w:ascii="Arial" w:hAnsi="Arial" w:cs="Arial"/>
          <w:b/>
          <w:u w:val="single"/>
        </w:rPr>
      </w:pPr>
      <w:r w:rsidRPr="00321B60">
        <w:rPr>
          <w:rFonts w:ascii="Arial" w:hAnsi="Arial" w:cs="Arial"/>
          <w:b/>
          <w:u w:val="single"/>
        </w:rPr>
        <w:t>U</w:t>
      </w:r>
      <w:r w:rsidR="00B57A61" w:rsidRPr="00321B60">
        <w:rPr>
          <w:rFonts w:ascii="Arial" w:hAnsi="Arial" w:cs="Arial"/>
          <w:b/>
          <w:u w:val="single"/>
        </w:rPr>
        <w:t xml:space="preserve">pcoming </w:t>
      </w:r>
      <w:r w:rsidR="00442CE6" w:rsidRPr="00321B60">
        <w:rPr>
          <w:rFonts w:ascii="Arial" w:hAnsi="Arial" w:cs="Arial"/>
          <w:b/>
          <w:u w:val="single"/>
        </w:rPr>
        <w:t xml:space="preserve">VCPD </w:t>
      </w:r>
      <w:r w:rsidR="00461D32" w:rsidRPr="00321B60">
        <w:rPr>
          <w:rFonts w:ascii="Arial" w:hAnsi="Arial" w:cs="Arial"/>
          <w:b/>
          <w:u w:val="single"/>
        </w:rPr>
        <w:t>Meetings</w:t>
      </w:r>
    </w:p>
    <w:p w:rsidR="001F4D75" w:rsidRPr="00321B60" w:rsidRDefault="001F4D75" w:rsidP="00634AA0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321B60">
        <w:rPr>
          <w:rFonts w:ascii="Arial" w:hAnsi="Arial" w:cs="Arial"/>
        </w:rPr>
        <w:t>May 10</w:t>
      </w:r>
      <w:r w:rsidR="00634AA0" w:rsidRPr="00321B60">
        <w:rPr>
          <w:rFonts w:ascii="Arial" w:hAnsi="Arial" w:cs="Arial"/>
        </w:rPr>
        <w:t>:</w:t>
      </w:r>
      <w:r w:rsidR="004A366C" w:rsidRPr="00321B60">
        <w:rPr>
          <w:rFonts w:ascii="Arial" w:hAnsi="Arial" w:cs="Arial"/>
        </w:rPr>
        <w:t xml:space="preserve"> </w:t>
      </w:r>
      <w:r w:rsidR="00634AA0" w:rsidRPr="00321B60">
        <w:rPr>
          <w:rFonts w:ascii="Arial" w:hAnsi="Arial" w:cs="Arial"/>
        </w:rPr>
        <w:t>GoToMeeting (Note: This meeting was subsequently cancelled.)</w:t>
      </w:r>
      <w:r w:rsidR="004A366C" w:rsidRPr="00321B60">
        <w:rPr>
          <w:rFonts w:ascii="Arial" w:hAnsi="Arial" w:cs="Arial"/>
        </w:rPr>
        <w:t xml:space="preserve"> </w:t>
      </w:r>
    </w:p>
    <w:p w:rsidR="001D0D90" w:rsidRPr="00321B60" w:rsidRDefault="00634AA0" w:rsidP="00634AA0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321B60">
        <w:rPr>
          <w:rFonts w:ascii="Arial" w:hAnsi="Arial" w:cs="Arial"/>
        </w:rPr>
        <w:t>June 14:  F</w:t>
      </w:r>
      <w:r w:rsidR="001F4D75" w:rsidRPr="00321B60">
        <w:rPr>
          <w:rFonts w:ascii="Arial" w:hAnsi="Arial" w:cs="Arial"/>
        </w:rPr>
        <w:t xml:space="preserve">ace-to-Face at the Libbie Mill Library </w:t>
      </w:r>
      <w:r w:rsidRPr="00321B60">
        <w:rPr>
          <w:rFonts w:ascii="Arial" w:hAnsi="Arial" w:cs="Arial"/>
        </w:rPr>
        <w:t>(</w:t>
      </w:r>
      <w:r w:rsidR="001F4D75" w:rsidRPr="00321B60">
        <w:rPr>
          <w:rFonts w:ascii="Arial" w:hAnsi="Arial" w:cs="Arial"/>
        </w:rPr>
        <w:t>2100 Libbie Lake East St.</w:t>
      </w:r>
      <w:r w:rsidRPr="00321B60">
        <w:rPr>
          <w:rFonts w:ascii="Arial" w:hAnsi="Arial" w:cs="Arial"/>
        </w:rPr>
        <w:t>)</w:t>
      </w:r>
    </w:p>
    <w:p w:rsidR="001F4D75" w:rsidRPr="00321B60" w:rsidRDefault="001F4D75" w:rsidP="00634AA0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321B60">
        <w:rPr>
          <w:rFonts w:ascii="Arial" w:hAnsi="Arial" w:cs="Arial"/>
        </w:rPr>
        <w:t>July: No meeting</w:t>
      </w:r>
      <w:r w:rsidR="001D0D90" w:rsidRPr="00321B60">
        <w:rPr>
          <w:rFonts w:ascii="Arial" w:hAnsi="Arial" w:cs="Arial"/>
        </w:rPr>
        <w:t xml:space="preserve"> planned</w:t>
      </w:r>
    </w:p>
    <w:p w:rsidR="00D659C2" w:rsidRPr="00321B60" w:rsidRDefault="00D659C2" w:rsidP="00634AA0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321B60">
        <w:rPr>
          <w:rFonts w:ascii="Arial" w:hAnsi="Arial" w:cs="Arial"/>
        </w:rPr>
        <w:t>August 9</w:t>
      </w:r>
      <w:r w:rsidR="00634AA0" w:rsidRPr="00321B60">
        <w:rPr>
          <w:rFonts w:ascii="Arial" w:hAnsi="Arial" w:cs="Arial"/>
        </w:rPr>
        <w:t xml:space="preserve">: </w:t>
      </w:r>
      <w:proofErr w:type="spellStart"/>
      <w:r w:rsidR="00634AA0" w:rsidRPr="00321B60">
        <w:rPr>
          <w:rFonts w:ascii="Arial" w:hAnsi="Arial" w:cs="Arial"/>
        </w:rPr>
        <w:t>GoToMeetinng</w:t>
      </w:r>
      <w:proofErr w:type="spellEnd"/>
    </w:p>
    <w:p w:rsidR="00D659C2" w:rsidRPr="00321B60" w:rsidRDefault="00D659C2" w:rsidP="00634AA0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321B60">
        <w:rPr>
          <w:rFonts w:ascii="Arial" w:hAnsi="Arial" w:cs="Arial"/>
        </w:rPr>
        <w:t>September 13</w:t>
      </w:r>
      <w:r w:rsidR="00634AA0" w:rsidRPr="00321B60">
        <w:rPr>
          <w:rFonts w:ascii="Arial" w:hAnsi="Arial" w:cs="Arial"/>
        </w:rPr>
        <w:t>: GoToMeeting</w:t>
      </w:r>
    </w:p>
    <w:p w:rsidR="00D659C2" w:rsidRPr="00321B60" w:rsidRDefault="00D659C2" w:rsidP="00634AA0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321B60">
        <w:rPr>
          <w:rFonts w:ascii="Arial" w:hAnsi="Arial" w:cs="Arial"/>
        </w:rPr>
        <w:t>October 11</w:t>
      </w:r>
      <w:r w:rsidR="00634AA0" w:rsidRPr="00321B60">
        <w:rPr>
          <w:rFonts w:ascii="Arial" w:hAnsi="Arial" w:cs="Arial"/>
        </w:rPr>
        <w:t>:</w:t>
      </w:r>
      <w:r w:rsidRPr="00321B60">
        <w:rPr>
          <w:rFonts w:ascii="Arial" w:hAnsi="Arial" w:cs="Arial"/>
        </w:rPr>
        <w:t xml:space="preserve"> </w:t>
      </w:r>
      <w:r w:rsidR="00634AA0" w:rsidRPr="00321B60">
        <w:rPr>
          <w:rFonts w:ascii="Arial" w:hAnsi="Arial" w:cs="Arial"/>
        </w:rPr>
        <w:t>Face-to-Face</w:t>
      </w:r>
    </w:p>
    <w:p w:rsidR="001D0D90" w:rsidRPr="00321B60" w:rsidRDefault="00FB683A" w:rsidP="00D659C2">
      <w:pPr>
        <w:spacing w:after="0"/>
        <w:rPr>
          <w:rFonts w:ascii="Arial" w:hAnsi="Arial" w:cs="Arial"/>
          <w:b/>
        </w:rPr>
      </w:pPr>
      <w:r w:rsidRPr="00321B60">
        <w:rPr>
          <w:rFonts w:ascii="Arial" w:hAnsi="Arial" w:cs="Arial"/>
          <w:b/>
        </w:rPr>
        <w:tab/>
      </w:r>
    </w:p>
    <w:p w:rsidR="00C54919" w:rsidRPr="00321B60" w:rsidRDefault="00DF1279" w:rsidP="00D659C2">
      <w:pPr>
        <w:spacing w:after="0"/>
        <w:rPr>
          <w:rFonts w:ascii="Arial" w:hAnsi="Arial" w:cs="Arial"/>
          <w:b/>
          <w:u w:val="single"/>
        </w:rPr>
      </w:pPr>
      <w:r w:rsidRPr="00321B60">
        <w:rPr>
          <w:rFonts w:ascii="Arial" w:hAnsi="Arial" w:cs="Arial"/>
          <w:b/>
          <w:u w:val="single"/>
        </w:rPr>
        <w:t xml:space="preserve">Upcoming VCPD </w:t>
      </w:r>
      <w:r w:rsidR="00BE281A" w:rsidRPr="00321B60">
        <w:rPr>
          <w:rFonts w:ascii="Arial" w:hAnsi="Arial" w:cs="Arial"/>
          <w:b/>
          <w:u w:val="single"/>
        </w:rPr>
        <w:t>Events</w:t>
      </w:r>
    </w:p>
    <w:p w:rsidR="00DF1279" w:rsidRPr="00321B60" w:rsidRDefault="00DF1279" w:rsidP="00D659C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321B60">
        <w:rPr>
          <w:rFonts w:ascii="Arial" w:hAnsi="Arial" w:cs="Arial"/>
        </w:rPr>
        <w:t>Cen</w:t>
      </w:r>
      <w:r w:rsidR="00751BB5" w:rsidRPr="00321B60">
        <w:rPr>
          <w:rFonts w:ascii="Arial" w:hAnsi="Arial" w:cs="Arial"/>
        </w:rPr>
        <w:t>tral Consorti</w:t>
      </w:r>
      <w:r w:rsidR="00BE281A" w:rsidRPr="00321B60">
        <w:rPr>
          <w:rFonts w:ascii="Arial" w:hAnsi="Arial" w:cs="Arial"/>
        </w:rPr>
        <w:t>um</w:t>
      </w:r>
      <w:r w:rsidR="00751BB5" w:rsidRPr="00321B60">
        <w:rPr>
          <w:rFonts w:ascii="Arial" w:hAnsi="Arial" w:cs="Arial"/>
        </w:rPr>
        <w:t xml:space="preserve"> Summit: April 29</w:t>
      </w:r>
      <w:r w:rsidR="001D0D90" w:rsidRPr="00321B60">
        <w:rPr>
          <w:rFonts w:ascii="Arial" w:hAnsi="Arial" w:cs="Arial"/>
        </w:rPr>
        <w:t xml:space="preserve"> in Richmond</w:t>
      </w:r>
    </w:p>
    <w:p w:rsidR="00DF1279" w:rsidRPr="00321B60" w:rsidRDefault="00BE281A" w:rsidP="00D659C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321B60">
        <w:rPr>
          <w:rFonts w:ascii="Arial" w:hAnsi="Arial" w:cs="Arial"/>
        </w:rPr>
        <w:t>Northern Consortium</w:t>
      </w:r>
      <w:r w:rsidR="00DF1279" w:rsidRPr="00321B60">
        <w:rPr>
          <w:rFonts w:ascii="Arial" w:hAnsi="Arial" w:cs="Arial"/>
        </w:rPr>
        <w:t xml:space="preserve"> Summit: May </w:t>
      </w:r>
      <w:r w:rsidR="000B7430" w:rsidRPr="00321B60">
        <w:rPr>
          <w:rFonts w:ascii="Arial" w:hAnsi="Arial" w:cs="Arial"/>
        </w:rPr>
        <w:t xml:space="preserve">19 </w:t>
      </w:r>
      <w:r w:rsidR="00DF1279" w:rsidRPr="00321B60">
        <w:rPr>
          <w:rFonts w:ascii="Arial" w:hAnsi="Arial" w:cs="Arial"/>
        </w:rPr>
        <w:t>in Manassas</w:t>
      </w:r>
    </w:p>
    <w:p w:rsidR="00986136" w:rsidRPr="00321B60" w:rsidRDefault="00BE281A" w:rsidP="00D659C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321B60">
        <w:rPr>
          <w:rFonts w:ascii="Arial" w:hAnsi="Arial" w:cs="Arial"/>
        </w:rPr>
        <w:t>Western Consortium Summit:</w:t>
      </w:r>
      <w:r w:rsidR="00986136" w:rsidRPr="00321B60">
        <w:rPr>
          <w:rFonts w:ascii="Arial" w:hAnsi="Arial" w:cs="Arial"/>
        </w:rPr>
        <w:t xml:space="preserve"> </w:t>
      </w:r>
      <w:r w:rsidR="00751BB5" w:rsidRPr="00321B60">
        <w:rPr>
          <w:rFonts w:ascii="Arial" w:hAnsi="Arial" w:cs="Arial"/>
        </w:rPr>
        <w:t xml:space="preserve">May </w:t>
      </w:r>
      <w:r w:rsidR="00774C24" w:rsidRPr="00321B60">
        <w:rPr>
          <w:rFonts w:ascii="Arial" w:hAnsi="Arial" w:cs="Arial"/>
        </w:rPr>
        <w:t>20 i</w:t>
      </w:r>
      <w:r w:rsidR="000B7430" w:rsidRPr="00321B60">
        <w:rPr>
          <w:rFonts w:ascii="Arial" w:hAnsi="Arial" w:cs="Arial"/>
        </w:rPr>
        <w:t>n Wytheville</w:t>
      </w:r>
    </w:p>
    <w:p w:rsidR="00D659C2" w:rsidRPr="00321B60" w:rsidRDefault="00D659C2" w:rsidP="00D659C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321B60">
        <w:rPr>
          <w:rFonts w:ascii="Arial" w:hAnsi="Arial" w:cs="Arial"/>
        </w:rPr>
        <w:t xml:space="preserve">Piedmont Consortium Summit: June </w:t>
      </w:r>
      <w:r w:rsidR="00B961F8" w:rsidRPr="00321B60">
        <w:rPr>
          <w:rFonts w:ascii="Arial" w:hAnsi="Arial" w:cs="Arial"/>
        </w:rPr>
        <w:t>15 in Lynchburg</w:t>
      </w:r>
    </w:p>
    <w:sectPr w:rsidR="00D659C2" w:rsidRPr="00321B60" w:rsidSect="005A5A9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71D2"/>
    <w:multiLevelType w:val="hybridMultilevel"/>
    <w:tmpl w:val="AE10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EED"/>
    <w:multiLevelType w:val="hybridMultilevel"/>
    <w:tmpl w:val="8A44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09D4"/>
    <w:multiLevelType w:val="hybridMultilevel"/>
    <w:tmpl w:val="677E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57D"/>
    <w:multiLevelType w:val="hybridMultilevel"/>
    <w:tmpl w:val="57301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86C9B"/>
    <w:multiLevelType w:val="hybridMultilevel"/>
    <w:tmpl w:val="798A1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11E2"/>
    <w:multiLevelType w:val="hybridMultilevel"/>
    <w:tmpl w:val="1F8EE6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27AC0"/>
    <w:multiLevelType w:val="hybridMultilevel"/>
    <w:tmpl w:val="2468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0FD4"/>
    <w:multiLevelType w:val="hybridMultilevel"/>
    <w:tmpl w:val="8998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82970"/>
    <w:multiLevelType w:val="hybridMultilevel"/>
    <w:tmpl w:val="CB620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3BFD"/>
    <w:multiLevelType w:val="hybridMultilevel"/>
    <w:tmpl w:val="4D80B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8D2604"/>
    <w:multiLevelType w:val="hybridMultilevel"/>
    <w:tmpl w:val="64A447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1" w15:restartNumberingAfterBreak="0">
    <w:nsid w:val="24FE542C"/>
    <w:multiLevelType w:val="hybridMultilevel"/>
    <w:tmpl w:val="D8B8C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B71F5B"/>
    <w:multiLevelType w:val="hybridMultilevel"/>
    <w:tmpl w:val="508C9A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9B36AD"/>
    <w:multiLevelType w:val="hybridMultilevel"/>
    <w:tmpl w:val="96B404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4A4C81"/>
    <w:multiLevelType w:val="hybridMultilevel"/>
    <w:tmpl w:val="53A2DD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B60F8"/>
    <w:multiLevelType w:val="hybridMultilevel"/>
    <w:tmpl w:val="E79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E6B89"/>
    <w:multiLevelType w:val="hybridMultilevel"/>
    <w:tmpl w:val="8196F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B25"/>
    <w:multiLevelType w:val="hybridMultilevel"/>
    <w:tmpl w:val="0990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197A"/>
    <w:multiLevelType w:val="hybridMultilevel"/>
    <w:tmpl w:val="1FDEE2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4E450A"/>
    <w:multiLevelType w:val="hybridMultilevel"/>
    <w:tmpl w:val="54B04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11C7"/>
    <w:multiLevelType w:val="hybridMultilevel"/>
    <w:tmpl w:val="6BB6B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C374C"/>
    <w:multiLevelType w:val="hybridMultilevel"/>
    <w:tmpl w:val="2EFE4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701043"/>
    <w:multiLevelType w:val="hybridMultilevel"/>
    <w:tmpl w:val="33BAF6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0206EC"/>
    <w:multiLevelType w:val="hybridMultilevel"/>
    <w:tmpl w:val="77184E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21974"/>
    <w:multiLevelType w:val="hybridMultilevel"/>
    <w:tmpl w:val="7AB4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134EA"/>
    <w:multiLevelType w:val="hybridMultilevel"/>
    <w:tmpl w:val="7EC24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C21E3"/>
    <w:multiLevelType w:val="hybridMultilevel"/>
    <w:tmpl w:val="28B05092"/>
    <w:lvl w:ilvl="0" w:tplc="016A79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A078C"/>
    <w:multiLevelType w:val="hybridMultilevel"/>
    <w:tmpl w:val="5364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C0961"/>
    <w:multiLevelType w:val="hybridMultilevel"/>
    <w:tmpl w:val="14508F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BC1B7C"/>
    <w:multiLevelType w:val="hybridMultilevel"/>
    <w:tmpl w:val="8A242A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B078E"/>
    <w:multiLevelType w:val="hybridMultilevel"/>
    <w:tmpl w:val="0C1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5124"/>
    <w:multiLevelType w:val="hybridMultilevel"/>
    <w:tmpl w:val="16040E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5"/>
  </w:num>
  <w:num w:numId="5">
    <w:abstractNumId w:val="30"/>
  </w:num>
  <w:num w:numId="6">
    <w:abstractNumId w:val="3"/>
  </w:num>
  <w:num w:numId="7">
    <w:abstractNumId w:val="9"/>
  </w:num>
  <w:num w:numId="8">
    <w:abstractNumId w:val="31"/>
  </w:num>
  <w:num w:numId="9">
    <w:abstractNumId w:val="18"/>
  </w:num>
  <w:num w:numId="10">
    <w:abstractNumId w:val="24"/>
  </w:num>
  <w:num w:numId="11">
    <w:abstractNumId w:val="15"/>
  </w:num>
  <w:num w:numId="12">
    <w:abstractNumId w:val="27"/>
  </w:num>
  <w:num w:numId="13">
    <w:abstractNumId w:val="11"/>
  </w:num>
  <w:num w:numId="14">
    <w:abstractNumId w:val="28"/>
  </w:num>
  <w:num w:numId="15">
    <w:abstractNumId w:val="1"/>
  </w:num>
  <w:num w:numId="16">
    <w:abstractNumId w:val="29"/>
  </w:num>
  <w:num w:numId="17">
    <w:abstractNumId w:val="12"/>
  </w:num>
  <w:num w:numId="18">
    <w:abstractNumId w:val="0"/>
  </w:num>
  <w:num w:numId="19">
    <w:abstractNumId w:val="13"/>
  </w:num>
  <w:num w:numId="20">
    <w:abstractNumId w:val="7"/>
  </w:num>
  <w:num w:numId="21">
    <w:abstractNumId w:val="17"/>
  </w:num>
  <w:num w:numId="22">
    <w:abstractNumId w:val="6"/>
  </w:num>
  <w:num w:numId="23">
    <w:abstractNumId w:val="25"/>
  </w:num>
  <w:num w:numId="24">
    <w:abstractNumId w:val="8"/>
  </w:num>
  <w:num w:numId="25">
    <w:abstractNumId w:val="10"/>
  </w:num>
  <w:num w:numId="26">
    <w:abstractNumId w:val="21"/>
  </w:num>
  <w:num w:numId="27">
    <w:abstractNumId w:val="19"/>
  </w:num>
  <w:num w:numId="28">
    <w:abstractNumId w:val="20"/>
  </w:num>
  <w:num w:numId="29">
    <w:abstractNumId w:val="4"/>
  </w:num>
  <w:num w:numId="30">
    <w:abstractNumId w:val="14"/>
  </w:num>
  <w:num w:numId="31">
    <w:abstractNumId w:val="26"/>
  </w:num>
  <w:num w:numId="3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9"/>
    <w:rsid w:val="00000CB8"/>
    <w:rsid w:val="000148F4"/>
    <w:rsid w:val="00017CDA"/>
    <w:rsid w:val="000278A0"/>
    <w:rsid w:val="0003217C"/>
    <w:rsid w:val="00032821"/>
    <w:rsid w:val="000336EA"/>
    <w:rsid w:val="000338C3"/>
    <w:rsid w:val="00034A44"/>
    <w:rsid w:val="00036D30"/>
    <w:rsid w:val="000442EC"/>
    <w:rsid w:val="000632DA"/>
    <w:rsid w:val="00074B76"/>
    <w:rsid w:val="00081915"/>
    <w:rsid w:val="000968F8"/>
    <w:rsid w:val="00096B03"/>
    <w:rsid w:val="000B7430"/>
    <w:rsid w:val="000C1DFA"/>
    <w:rsid w:val="000C49E1"/>
    <w:rsid w:val="000C67BA"/>
    <w:rsid w:val="000D3213"/>
    <w:rsid w:val="000D6983"/>
    <w:rsid w:val="000D78DC"/>
    <w:rsid w:val="000E0C63"/>
    <w:rsid w:val="000F26F4"/>
    <w:rsid w:val="00156E72"/>
    <w:rsid w:val="0015774B"/>
    <w:rsid w:val="00187241"/>
    <w:rsid w:val="001A1DC7"/>
    <w:rsid w:val="001D0D90"/>
    <w:rsid w:val="001D11C5"/>
    <w:rsid w:val="001D786F"/>
    <w:rsid w:val="001E079A"/>
    <w:rsid w:val="001E2BCD"/>
    <w:rsid w:val="001F118C"/>
    <w:rsid w:val="001F4D75"/>
    <w:rsid w:val="0020041E"/>
    <w:rsid w:val="00200469"/>
    <w:rsid w:val="0020506C"/>
    <w:rsid w:val="0020566F"/>
    <w:rsid w:val="0020676E"/>
    <w:rsid w:val="00207F9D"/>
    <w:rsid w:val="00224529"/>
    <w:rsid w:val="00231A93"/>
    <w:rsid w:val="00236639"/>
    <w:rsid w:val="00236657"/>
    <w:rsid w:val="002410CD"/>
    <w:rsid w:val="00245E92"/>
    <w:rsid w:val="0026067B"/>
    <w:rsid w:val="0026068D"/>
    <w:rsid w:val="00273861"/>
    <w:rsid w:val="00273DFA"/>
    <w:rsid w:val="00275E14"/>
    <w:rsid w:val="002818F3"/>
    <w:rsid w:val="00287F83"/>
    <w:rsid w:val="00291301"/>
    <w:rsid w:val="002A10E9"/>
    <w:rsid w:val="002A1315"/>
    <w:rsid w:val="002D5607"/>
    <w:rsid w:val="002D6A7E"/>
    <w:rsid w:val="002E45CF"/>
    <w:rsid w:val="002F068E"/>
    <w:rsid w:val="002F4C59"/>
    <w:rsid w:val="002F5C1A"/>
    <w:rsid w:val="002F76C5"/>
    <w:rsid w:val="003201C2"/>
    <w:rsid w:val="00321B60"/>
    <w:rsid w:val="00323E63"/>
    <w:rsid w:val="00353834"/>
    <w:rsid w:val="00356BE4"/>
    <w:rsid w:val="00362B23"/>
    <w:rsid w:val="003670C3"/>
    <w:rsid w:val="00385EB9"/>
    <w:rsid w:val="00386A03"/>
    <w:rsid w:val="003917F5"/>
    <w:rsid w:val="00391C3E"/>
    <w:rsid w:val="00397FD6"/>
    <w:rsid w:val="003B11E8"/>
    <w:rsid w:val="003B4A5F"/>
    <w:rsid w:val="003B7F33"/>
    <w:rsid w:val="003D2AE6"/>
    <w:rsid w:val="003E2BBB"/>
    <w:rsid w:val="00404B5F"/>
    <w:rsid w:val="00442CE6"/>
    <w:rsid w:val="00460413"/>
    <w:rsid w:val="00461AB6"/>
    <w:rsid w:val="00461D32"/>
    <w:rsid w:val="00470D31"/>
    <w:rsid w:val="004743AA"/>
    <w:rsid w:val="00481C7D"/>
    <w:rsid w:val="00482BA3"/>
    <w:rsid w:val="004A366C"/>
    <w:rsid w:val="004A74DB"/>
    <w:rsid w:val="004B0D0E"/>
    <w:rsid w:val="004B1AB5"/>
    <w:rsid w:val="004B6D33"/>
    <w:rsid w:val="004C6DA3"/>
    <w:rsid w:val="004C6FEF"/>
    <w:rsid w:val="004F3BE2"/>
    <w:rsid w:val="00503FCE"/>
    <w:rsid w:val="0050543C"/>
    <w:rsid w:val="00506AA7"/>
    <w:rsid w:val="00506B61"/>
    <w:rsid w:val="0051412A"/>
    <w:rsid w:val="005202FE"/>
    <w:rsid w:val="005225D1"/>
    <w:rsid w:val="005338C0"/>
    <w:rsid w:val="0053393B"/>
    <w:rsid w:val="005367AF"/>
    <w:rsid w:val="00537B7E"/>
    <w:rsid w:val="00542A70"/>
    <w:rsid w:val="00544EAC"/>
    <w:rsid w:val="00557EA5"/>
    <w:rsid w:val="0056743F"/>
    <w:rsid w:val="005710EE"/>
    <w:rsid w:val="005830E2"/>
    <w:rsid w:val="00583350"/>
    <w:rsid w:val="005903F5"/>
    <w:rsid w:val="005A09C8"/>
    <w:rsid w:val="005A11E5"/>
    <w:rsid w:val="005A2562"/>
    <w:rsid w:val="005A5A99"/>
    <w:rsid w:val="005A7CFD"/>
    <w:rsid w:val="005D5E83"/>
    <w:rsid w:val="005E0A73"/>
    <w:rsid w:val="005E497F"/>
    <w:rsid w:val="005E7418"/>
    <w:rsid w:val="005E78E7"/>
    <w:rsid w:val="00601DF1"/>
    <w:rsid w:val="0060351C"/>
    <w:rsid w:val="00613E5B"/>
    <w:rsid w:val="00634AA0"/>
    <w:rsid w:val="00636EF7"/>
    <w:rsid w:val="0064274E"/>
    <w:rsid w:val="00655AA9"/>
    <w:rsid w:val="006675BD"/>
    <w:rsid w:val="00675B06"/>
    <w:rsid w:val="00686702"/>
    <w:rsid w:val="00687807"/>
    <w:rsid w:val="00693917"/>
    <w:rsid w:val="0069585B"/>
    <w:rsid w:val="006A6F28"/>
    <w:rsid w:val="006A7266"/>
    <w:rsid w:val="006C3158"/>
    <w:rsid w:val="006D3278"/>
    <w:rsid w:val="006E3169"/>
    <w:rsid w:val="00701025"/>
    <w:rsid w:val="0070206E"/>
    <w:rsid w:val="0070585A"/>
    <w:rsid w:val="0073678B"/>
    <w:rsid w:val="00741930"/>
    <w:rsid w:val="007472E0"/>
    <w:rsid w:val="00751BB5"/>
    <w:rsid w:val="00757779"/>
    <w:rsid w:val="0076242A"/>
    <w:rsid w:val="007658FD"/>
    <w:rsid w:val="00766373"/>
    <w:rsid w:val="0077230A"/>
    <w:rsid w:val="00773725"/>
    <w:rsid w:val="00774C24"/>
    <w:rsid w:val="007757E8"/>
    <w:rsid w:val="00776A48"/>
    <w:rsid w:val="00777C46"/>
    <w:rsid w:val="00780CCD"/>
    <w:rsid w:val="00783D42"/>
    <w:rsid w:val="00792563"/>
    <w:rsid w:val="007967E8"/>
    <w:rsid w:val="007A26AB"/>
    <w:rsid w:val="007A41C3"/>
    <w:rsid w:val="007A55BD"/>
    <w:rsid w:val="007A6654"/>
    <w:rsid w:val="007B36A1"/>
    <w:rsid w:val="007C380A"/>
    <w:rsid w:val="007C7EF4"/>
    <w:rsid w:val="007D7BD0"/>
    <w:rsid w:val="00822197"/>
    <w:rsid w:val="00825E82"/>
    <w:rsid w:val="0082688A"/>
    <w:rsid w:val="008272D8"/>
    <w:rsid w:val="00834D04"/>
    <w:rsid w:val="0084515B"/>
    <w:rsid w:val="00857551"/>
    <w:rsid w:val="008912F7"/>
    <w:rsid w:val="008A62A6"/>
    <w:rsid w:val="008A68BA"/>
    <w:rsid w:val="008B3559"/>
    <w:rsid w:val="008B6266"/>
    <w:rsid w:val="008E1A90"/>
    <w:rsid w:val="008F2620"/>
    <w:rsid w:val="008F3898"/>
    <w:rsid w:val="008F3FF8"/>
    <w:rsid w:val="00900DB4"/>
    <w:rsid w:val="00950DAF"/>
    <w:rsid w:val="00953A0C"/>
    <w:rsid w:val="00955B3C"/>
    <w:rsid w:val="00976F9E"/>
    <w:rsid w:val="00981725"/>
    <w:rsid w:val="00982117"/>
    <w:rsid w:val="00986136"/>
    <w:rsid w:val="0098743C"/>
    <w:rsid w:val="009A3CAC"/>
    <w:rsid w:val="009A7C82"/>
    <w:rsid w:val="009B0077"/>
    <w:rsid w:val="009C4F0C"/>
    <w:rsid w:val="009C72BC"/>
    <w:rsid w:val="009D05DE"/>
    <w:rsid w:val="009D62F3"/>
    <w:rsid w:val="009E07BA"/>
    <w:rsid w:val="009E28C9"/>
    <w:rsid w:val="009F12DA"/>
    <w:rsid w:val="009F7D77"/>
    <w:rsid w:val="00A05A28"/>
    <w:rsid w:val="00A133A7"/>
    <w:rsid w:val="00A17231"/>
    <w:rsid w:val="00A257EC"/>
    <w:rsid w:val="00A406DE"/>
    <w:rsid w:val="00A511D5"/>
    <w:rsid w:val="00A54F0D"/>
    <w:rsid w:val="00A55E15"/>
    <w:rsid w:val="00A62044"/>
    <w:rsid w:val="00A66B27"/>
    <w:rsid w:val="00A729BB"/>
    <w:rsid w:val="00A90040"/>
    <w:rsid w:val="00A941BF"/>
    <w:rsid w:val="00A94C27"/>
    <w:rsid w:val="00AA7EE0"/>
    <w:rsid w:val="00AB1EF8"/>
    <w:rsid w:val="00AB4C83"/>
    <w:rsid w:val="00AB6194"/>
    <w:rsid w:val="00AC11B8"/>
    <w:rsid w:val="00AC2567"/>
    <w:rsid w:val="00AC2F22"/>
    <w:rsid w:val="00AC551B"/>
    <w:rsid w:val="00AD5D0A"/>
    <w:rsid w:val="00AF4B70"/>
    <w:rsid w:val="00AF7D34"/>
    <w:rsid w:val="00B1314E"/>
    <w:rsid w:val="00B16453"/>
    <w:rsid w:val="00B21CAF"/>
    <w:rsid w:val="00B24424"/>
    <w:rsid w:val="00B25B00"/>
    <w:rsid w:val="00B2618D"/>
    <w:rsid w:val="00B3404F"/>
    <w:rsid w:val="00B46628"/>
    <w:rsid w:val="00B50A44"/>
    <w:rsid w:val="00B573A4"/>
    <w:rsid w:val="00B57A61"/>
    <w:rsid w:val="00B62DCF"/>
    <w:rsid w:val="00B70A1B"/>
    <w:rsid w:val="00B736B1"/>
    <w:rsid w:val="00B95533"/>
    <w:rsid w:val="00B961F8"/>
    <w:rsid w:val="00BA57B9"/>
    <w:rsid w:val="00BA6E6B"/>
    <w:rsid w:val="00BA7366"/>
    <w:rsid w:val="00BA7404"/>
    <w:rsid w:val="00BB49C3"/>
    <w:rsid w:val="00BB7945"/>
    <w:rsid w:val="00BC48CB"/>
    <w:rsid w:val="00BD146B"/>
    <w:rsid w:val="00BE281A"/>
    <w:rsid w:val="00BF36BC"/>
    <w:rsid w:val="00BF61D1"/>
    <w:rsid w:val="00C004AC"/>
    <w:rsid w:val="00C012FB"/>
    <w:rsid w:val="00C0478E"/>
    <w:rsid w:val="00C24865"/>
    <w:rsid w:val="00C30E0C"/>
    <w:rsid w:val="00C35487"/>
    <w:rsid w:val="00C447B9"/>
    <w:rsid w:val="00C54919"/>
    <w:rsid w:val="00C80910"/>
    <w:rsid w:val="00C81CCB"/>
    <w:rsid w:val="00C86611"/>
    <w:rsid w:val="00C866C2"/>
    <w:rsid w:val="00C9297C"/>
    <w:rsid w:val="00C9479E"/>
    <w:rsid w:val="00C97BD8"/>
    <w:rsid w:val="00CA63FE"/>
    <w:rsid w:val="00CA67F3"/>
    <w:rsid w:val="00CA7C73"/>
    <w:rsid w:val="00CD3369"/>
    <w:rsid w:val="00CD7090"/>
    <w:rsid w:val="00CE354E"/>
    <w:rsid w:val="00CF3B71"/>
    <w:rsid w:val="00D05C9D"/>
    <w:rsid w:val="00D13D3A"/>
    <w:rsid w:val="00D24D00"/>
    <w:rsid w:val="00D3162F"/>
    <w:rsid w:val="00D342CB"/>
    <w:rsid w:val="00D34D8D"/>
    <w:rsid w:val="00D5050D"/>
    <w:rsid w:val="00D53D00"/>
    <w:rsid w:val="00D55331"/>
    <w:rsid w:val="00D659C2"/>
    <w:rsid w:val="00D70CC8"/>
    <w:rsid w:val="00D74655"/>
    <w:rsid w:val="00D759A6"/>
    <w:rsid w:val="00D84AEC"/>
    <w:rsid w:val="00D8541B"/>
    <w:rsid w:val="00D9230C"/>
    <w:rsid w:val="00DA3E4B"/>
    <w:rsid w:val="00DC472E"/>
    <w:rsid w:val="00DD2A51"/>
    <w:rsid w:val="00DD3FD2"/>
    <w:rsid w:val="00DE0B95"/>
    <w:rsid w:val="00DE6CC0"/>
    <w:rsid w:val="00DF1279"/>
    <w:rsid w:val="00DF7647"/>
    <w:rsid w:val="00E03F7D"/>
    <w:rsid w:val="00E0598A"/>
    <w:rsid w:val="00E06D3C"/>
    <w:rsid w:val="00E16BE3"/>
    <w:rsid w:val="00E17517"/>
    <w:rsid w:val="00E21B40"/>
    <w:rsid w:val="00E43CFD"/>
    <w:rsid w:val="00E5191C"/>
    <w:rsid w:val="00E66831"/>
    <w:rsid w:val="00E76BB6"/>
    <w:rsid w:val="00E90838"/>
    <w:rsid w:val="00E908A0"/>
    <w:rsid w:val="00EA4C60"/>
    <w:rsid w:val="00EB3664"/>
    <w:rsid w:val="00EB6894"/>
    <w:rsid w:val="00EE2292"/>
    <w:rsid w:val="00EE7A6C"/>
    <w:rsid w:val="00F02FF5"/>
    <w:rsid w:val="00F1403C"/>
    <w:rsid w:val="00F15FE9"/>
    <w:rsid w:val="00F219E2"/>
    <w:rsid w:val="00F26A0D"/>
    <w:rsid w:val="00F40F53"/>
    <w:rsid w:val="00F4416A"/>
    <w:rsid w:val="00F51DD7"/>
    <w:rsid w:val="00F70664"/>
    <w:rsid w:val="00F72BE2"/>
    <w:rsid w:val="00F76395"/>
    <w:rsid w:val="00F94D00"/>
    <w:rsid w:val="00FA7B18"/>
    <w:rsid w:val="00FB07DE"/>
    <w:rsid w:val="00FB0801"/>
    <w:rsid w:val="00FB683A"/>
    <w:rsid w:val="00FC2750"/>
    <w:rsid w:val="00FC2B23"/>
    <w:rsid w:val="00FD0E81"/>
    <w:rsid w:val="00FD185D"/>
    <w:rsid w:val="00FD34C1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B70AD-1D4F-4ABE-ADCC-C11CAA3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5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kid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VCPD Coordinator</cp:lastModifiedBy>
  <cp:revision>2</cp:revision>
  <cp:lastPrinted>2016-05-23T13:00:00Z</cp:lastPrinted>
  <dcterms:created xsi:type="dcterms:W3CDTF">2016-05-23T13:00:00Z</dcterms:created>
  <dcterms:modified xsi:type="dcterms:W3CDTF">2016-05-23T13:00:00Z</dcterms:modified>
</cp:coreProperties>
</file>